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1、白河湾湿地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白河湾湿地长19公里，形成若干个可供观赏游玩的湿地景观，并在白河北和青石岭交汇成宽大的水面，水生植物生长繁茂，水下鱼类资源丰富，景色十分优美，形成了北京难得一见的两河交汇处的湿地景观。</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地址：北京怀柔区白河湾湿地公园。</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自驾路线：由“京密路”或“京承路”至怀柔开放环岛，继续向丰宁方向行驶，沿“怀丰公路”(111国道)行驶约45公里到达。</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2、长沟花田湿地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天气暖和的时候，约上三五个好友带上娃一起去长沟水岸花田湿地，看油菜花盛开，带上孩子一起在花海里游玩。</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地址：长沟镇检查站北50米。</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自驾路线：沿G4高速(原京石高速)从琉陶路韩村河出口下，经过韩村河政府到达房易路左转朝易县方向行驶，大约行驶500米不到，就看到一片壮观的花海，花田湿地到啦!</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3、琉璃庙湿地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凭借白河、琉璃河沿线丰富的湿地水资源、动物资源和优美的自然景观，公园内动植物种类繁多，湿地内还分布有野大豆等国家二级保护物种以及少量以杨、榆等树种为主的林地，在白河段还有世界濒危、国家一级保护野生鸟类“黑鹳”，且有白鹭、鸳鸯的较大种群分布，是动植物生长、繁衍的乐园。</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地址：怀柔区北部深山区，距城区45公里。</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4、白河峡谷</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近百米高的悬崖如利剑将波涛滚滚的白河劈开巍峨的明代长城在山间蜿蜒伸展，两岸峭壁林立，山泉汇成浩荡的激流，大自然的奇异景色令人颇感震撼。在岸边，支起桌椅，和家人一起，有说有笑，想想都觉得很惬意!</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门票：免费。</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地址：北京市密云县石城镇四合堂清凉谷风景区。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自驾路线：北京三元桥出发，走京密路(101国道)到密云，然后走密云水库西北线通往石城镇方向的路，驶入白河峡谷后，沿途能看到一个又一个的景点路标或入口，随便选择一两处瀑布景区观赏即可。</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5、房山十渡</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十渡风景区是大清河支流拒马河切割太行山脉北端而形成的一条河谷，全程约20公里。由于在历史上这条河谷中一共有十个渡过拒马河的摆渡渡口，故而得名“十渡”，是中国北方唯一一处大规模喀斯特岩溶地貌。</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地址：北京市房山区西南。</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自驾路线：北京(六里桥)—京港澳高速—琉璃河—岳李路—岳各庄—云居寺路—周张路—张宝路—十渡。</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6、密云水库</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密云水库以山灵水秀，景象万千而吸引游人，成为京东著名的旅游风景区之一。当您来到水库，迎面就是巍峨的大坝。登临坝顶，顿时豁然开朗，烟波浩森，天水茫茫的湖面，鱼船点点，一眼望不到尽头，库旁的各式建筑，隐现在青山绿水之中，恰似仙宫琼阁。</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地址：北京市密云县北。</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自驾路线：沿京承高速公路走60.2公里并右转，走70米并左转到密兴线， 沿密兴线走200米并右转到G101，沿G101走4.5公里并直行，走3.7公里并左转到水库南线，沿水库南线走12.1公里并调头，走3.5公里到达目的地。</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7、三里河湿地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三里河湿地生态公园蜿蜒曲折，曲径幽长，百草丰茂，鸟语花香，空气人，　它以自然质朴为根本，为人们创造了一个接近自然、回归自然的怡人环境。园中有白马泉一处，位于三里河西侧，此泉四季常流，泉内水草一片碧绿，泉水清澈，甘甜可饮。</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地址：延庆县城西北途经三里河、上水磨、下水磨、北关、王庄、西关等村镇。</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自驾路线：沿京藏高速公路到延庆县城即到。</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8、三家店蒲草湿地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水库桥梁在阳光下显得高大、结实，湖中心和对岸的湿地里长满了蒲草，这和北京其他几块湿地有着明显区别。在菖蒲摇曳之间，偶尔会从湿地中飞出三三两两的水鸟和挺着啤酒肚的野鸭。运气好的话，还能欣赏到国家二级保护鸟类白鹭在水中觅食或者展翅高飞。</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地址：三家店水库库区，桥下北侧生长有大片蒲草田，这即是三家店湿地。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自驾路线：从航天桥出发沿阜石路向西至门头沟双峪环岛，北行至三家店水库;或从北京西站西行上杏石西路，右转走双峪，北行到达三家店水库。</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9、南海子湿地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南海子公园是北京四大郊野公园之一，也是北京市最大的湿地公园，全部建成后总面积超过11平方公里。公园里面还有个麋鹿苑，远远地就能看到麋鹿群在休息，数量还真不少。天气好的时候，会有很多人来这放松。周末的时候也可以带娃溜一圈。公园里面很大，设有停车场，收费是5元。</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门票：免费。</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地址：北京市丰台区南苑(近廊坊公路)。</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自驾路线：北京城区西部和北部地区从南三环经玉泉营桥或南四环经马家楼桥至京开高速，行至双星桥上南五环亦庄方向，至南中轴路黄亦路出口，沿黄亦路向东行约5公里到达南海子公园一号门。</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10、翠湖湿地</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离北京城区最近的国家级湿地公园。这里环境优美，湖水清澈，水生植物丰富，也是著名的观鸟地之一。翠湖湿地有溪流、沼泽、天鹅湖、雁鸭湖、鸟岛、芦苇荡、滩涂、荷花池、稻田等景点，还有观景亭、观景桥等游览设施。</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小贴士：</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门票：预约免费。</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地址：北京市海淀区上庄镇。</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自驾路线：北京西六环温阳路出口，右转沿翠湖北路向东行驶1.9公里即到翠湖湿地公园正门。</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NO1长沙市岳麓区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山水州城诗画里</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长沙市岳麓区踏春目的地推荐：岳麓山、爱晚亭、岳麓书院、橘子洲头、梅溪湖、洋湖湿地公园。</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岳麓山上钟灵毓秀，林壑幽美;岳麓书院千年文脉，人文荟萃;还有橘子洲头大美湘江的蔚蓝宽广。让人仿佛身临诗画里，零距离感受大自然的美妙。</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NO2长沙市开福区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偷得浮生半日闲</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长沙市开福区踏春目的地推荐：开福寺、烈士公园、月湖公园、世界之窗、海底世界。</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这是禅意的世外之所，这是一个欢乐的尽兴乐园，这也是一个大开眼界感受世界惊喜的圣地。所以有开福寺“花落满闲庭”独有境界，也要随时做好准备从容拥抱两个世界。</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NO3长沙市望城区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后花园果境小憩</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长沙市望城区踏春目的地推荐：靖港古镇、乔口渔都、黑麋峰国家森林公园、新康戏乡、千龙湖。</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古巷深深，靡靡之音，将江南水乡特色刻画到极致。黑麋峰野营露宿，看星光漫天，崇山峻岭巍峨蜿蜒，感受秀美的水乡古镇风采。</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NO4长沙市雨花区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花海氧吧醉芬芳</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长沙市雨花区踏春目的地推荐：湖南省森林植物园、清泉寺、同升湖、桂花公园。</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跟最爱的TA徜徉在花海中，带孩子去和大自然亲密接触，植物园是非常不错的地方，趁现在樱花灿烂，趁现在春光无限，趁现在难得空闲。</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NO5长沙浏阳市</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春日无处不飞花</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浏阳市踏春目的地推荐：大围山国家森林公园、社港镇石牛寨景区、麒麟花肚景区、象鼻山。</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去大围山、石牛寨享受攀登的乐趣、感受沿路的风景，让自然给孩子上一堂关于勇气与坚强的课程，征服每一个想要退却的念头。</w:t>
      </w:r>
    </w:p>
    <w:p>
      <w:pPr>
        <w:pStyle w:val="3"/>
        <w:keepNext w:val="0"/>
        <w:keepLines w:val="0"/>
        <w:widowControl/>
        <w:suppressLineNumbers w:val="0"/>
        <w:pBdr>
          <w:bottom w:val="none" w:color="auto" w:sz="0" w:space="0"/>
        </w:pBdr>
        <w:spacing w:before="0" w:beforeAutospacing="0" w:after="0" w:afterAutospacing="0" w:line="450" w:lineRule="atLeast"/>
        <w:ind w:left="0" w:right="0"/>
        <w:jc w:val="center"/>
        <w:rPr>
          <w:color w:val="333333"/>
          <w:sz w:val="24"/>
          <w:szCs w:val="24"/>
        </w:rPr>
      </w:pPr>
      <w:r>
        <w:rPr>
          <w:rStyle w:val="5"/>
          <w:b/>
          <w:i w:val="0"/>
          <w:color w:val="333333"/>
          <w:sz w:val="24"/>
          <w:szCs w:val="24"/>
        </w:rPr>
        <w:t>　　NO6长沙宁乡县</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泡汤赏花两相宜</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宁乡县踏春目的地推荐：沩山、密印禅寺、青羊湖、东鹜山、紫龙湾温泉度假区、凤凰山森林公园、花明楼、关山旅游景区。</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登高密印禅寺，加持有信仰的人生;到花明楼瞻仰伟人故里;到灰汤紫龙湾温泉放松心情，释放身心压力</w:t>
      </w:r>
      <w:bookmarkStart w:id="0" w:name="_GoBack"/>
      <w:bookmarkEnd w:id="0"/>
      <w:r>
        <w:rPr>
          <w:color w:val="333333"/>
          <w:sz w:val="24"/>
          <w:szCs w:val="24"/>
        </w:rPr>
        <w:t>。东鹜山看山青水秀，赏花开遍野。</w:t>
      </w:r>
    </w:p>
    <w:p>
      <w:pPr>
        <w:pStyle w:val="3"/>
        <w:keepNext w:val="0"/>
        <w:keepLines w:val="0"/>
        <w:widowControl/>
        <w:suppressLineNumbers w:val="0"/>
        <w:pBdr>
          <w:bottom w:val="none" w:color="auto" w:sz="0" w:space="0"/>
        </w:pBdr>
        <w:spacing w:before="0" w:beforeAutospacing="0" w:after="0" w:afterAutospacing="0" w:line="450" w:lineRule="atLeast"/>
        <w:ind w:left="0" w:right="0"/>
        <w:rPr>
          <w:color w:val="333333"/>
          <w:sz w:val="24"/>
          <w:szCs w:val="24"/>
        </w:rPr>
      </w:pPr>
      <w:r>
        <w:rPr>
          <w:color w:val="333333"/>
          <w:sz w:val="24"/>
          <w:szCs w:val="24"/>
        </w:rPr>
        <w:t>　　天初暖，日初长，不负好春光，这个清明假期，让我们与春天来一场美丽的约会。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85C54"/>
    <w:rsid w:val="00285C54"/>
    <w:rsid w:val="003C3B68"/>
    <w:rsid w:val="005D464B"/>
    <w:rsid w:val="2B2F552F"/>
    <w:rsid w:val="72CB0A2F"/>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22"/>
    <w:rPr>
      <w:b/>
    </w:rPr>
  </w:style>
  <w:style w:type="character" w:styleId="6">
    <w:name w:val="FollowedHyperlink"/>
    <w:basedOn w:val="4"/>
    <w:unhideWhenUsed/>
    <w:uiPriority w:val="99"/>
    <w:rPr>
      <w:color w:val="3665C3"/>
      <w:u w:val="none"/>
    </w:rPr>
  </w:style>
  <w:style w:type="character" w:styleId="7">
    <w:name w:val="Emphasis"/>
    <w:basedOn w:val="4"/>
    <w:qFormat/>
    <w:uiPriority w:val="20"/>
  </w:style>
  <w:style w:type="character" w:styleId="8">
    <w:name w:val="HTML Definition"/>
    <w:basedOn w:val="4"/>
    <w:unhideWhenUsed/>
    <w:uiPriority w:val="99"/>
  </w:style>
  <w:style w:type="character" w:styleId="9">
    <w:name w:val="HTML Variable"/>
    <w:basedOn w:val="4"/>
    <w:unhideWhenUsed/>
    <w:uiPriority w:val="99"/>
  </w:style>
  <w:style w:type="character" w:styleId="10">
    <w:name w:val="Hyperlink"/>
    <w:basedOn w:val="4"/>
    <w:unhideWhenUsed/>
    <w:qFormat/>
    <w:uiPriority w:val="99"/>
    <w:rPr>
      <w:color w:val="3665C3"/>
      <w:u w:val="none"/>
    </w:rPr>
  </w:style>
  <w:style w:type="character" w:styleId="11">
    <w:name w:val="HTML Code"/>
    <w:basedOn w:val="4"/>
    <w:unhideWhenUsed/>
    <w:uiPriority w:val="99"/>
    <w:rPr>
      <w:rFonts w:ascii="Courier New" w:hAnsi="Courier New"/>
      <w:sz w:val="20"/>
    </w:rPr>
  </w:style>
  <w:style w:type="character" w:styleId="12">
    <w:name w:val="HTML Cite"/>
    <w:basedOn w:val="4"/>
    <w:unhideWhenUsed/>
    <w:uiPriority w:val="99"/>
  </w:style>
  <w:style w:type="character" w:customStyle="1" w:styleId="14">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964</Words>
  <Characters>5501</Characters>
  <Lines>45</Lines>
  <Paragraphs>12</Paragraphs>
  <TotalTime>0</TotalTime>
  <ScaleCrop>false</ScaleCrop>
  <LinksUpToDate>false</LinksUpToDate>
  <CharactersWithSpaces>6453</CharactersWithSpaces>
  <Application>WPS Office_10.1.0.6173_F1E327BC-269C-435d-A152-05C5408002CA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2017-01-28T01:33:00Z</dcterms:created>
  <dc:creator>Administrator</dc:creator>
  <cp:lastModifiedBy>Administrator</cp:lastModifiedBy>
  <dcterms:modified xsi:type="dcterms:W3CDTF">2017-04-02T23:30:24Z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2052-10.1.0.6173</vt:lpwstr>
  </property>
</Properties>
</file>