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KinsealStudio软件的安装</w:t>
      </w:r>
    </w:p>
    <w:p>
      <w:pP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下载好KinsealStudio软件安装包后，首先我们解压出来，解压后打开文件夹我们会看到KinSeal的安装文件（如下图）双击它。如需下载请登录我们官网（</w:t>
      </w:r>
      <w:r>
        <w:rPr>
          <w:rFonts w:ascii="宋体" w:hAnsi="宋体" w:eastAsia="宋体" w:cs="宋体"/>
          <w:b/>
          <w:bCs/>
          <w:color w:val="FF0000"/>
          <w:kern w:val="0"/>
          <w:sz w:val="30"/>
          <w:szCs w:val="30"/>
          <w:lang w:val="en-US" w:eastAsia="zh-CN" w:bidi="ar"/>
        </w:rPr>
        <w:t xml:space="preserve">http://www.kinseal.com </w:t>
      </w:r>
    </w:p>
    <w:p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）</w:t>
      </w:r>
      <w:bookmarkStart w:id="0" w:name="_GoBack"/>
      <w:bookmarkEnd w:id="0"/>
    </w:p>
    <w:p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                        </w:t>
      </w:r>
      <w:r>
        <w:drawing>
          <wp:inline distT="0" distB="0" distL="114300" distR="114300">
            <wp:extent cx="2667000" cy="444500"/>
            <wp:effectExtent l="0" t="0" r="0" b="0"/>
            <wp:docPr id="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ascii="宋体" w:hAnsi="宋体" w:eastAsia="宋体" w:cs="宋体"/>
          <w:b/>
          <w:bCs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readMe.txt这个文件是我们会定期发现或者优化软件功能做的一个bug修改说明。</w:t>
      </w:r>
    </w:p>
    <w:p/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双击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KinSeal的安装文件，弹出选择安装语言窗口，直接点击确定（默认简体中文）</w:t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r>
        <w:rPr>
          <w:rFonts w:hint="eastAsia"/>
          <w:lang w:val="en-US" w:eastAsia="zh-CN"/>
        </w:rPr>
        <w:t xml:space="preserve">                                      </w:t>
      </w:r>
      <w:r>
        <w:drawing>
          <wp:inline distT="0" distB="0" distL="114300" distR="114300">
            <wp:extent cx="2844800" cy="13398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弹出KinsealStudio软件安装向导，点击下一步</w:t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</w:p>
    <w:p>
      <w:r>
        <w:rPr>
          <w:rFonts w:hint="eastAsia"/>
          <w:lang w:val="en-US" w:eastAsia="zh-CN"/>
        </w:rPr>
        <w:t xml:space="preserve">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325" w:firstLineChars="2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点击下一步</w:t>
      </w:r>
    </w:p>
    <w:p>
      <w:r>
        <w:rPr>
          <w:rFonts w:hint="eastAsia"/>
          <w:lang w:val="en-US" w:eastAsia="zh-CN"/>
        </w:rPr>
        <w:t xml:space="preserve">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选择好安装软件的路径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点击下一步</w:t>
      </w:r>
    </w:p>
    <w:p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点击下一步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</w:t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ind w:firstLine="6023" w:firstLineChars="20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点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击下一步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</w:t>
      </w:r>
    </w:p>
    <w:p/>
    <w:p>
      <w:r>
        <w:rPr>
          <w:rFonts w:hint="eastAsia"/>
          <w:lang w:val="en-US" w:eastAsia="zh-CN"/>
        </w:rPr>
        <w:t xml:space="preserve"> 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安装                           </w:t>
      </w:r>
    </w:p>
    <w:p>
      <w:r>
        <w:rPr>
          <w:rFonts w:hint="eastAsia"/>
          <w:lang w:val="en-US" w:eastAsia="zh-CN"/>
        </w:rPr>
        <w:t xml:space="preserve">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              正在安装</w:t>
      </w:r>
    </w:p>
    <w:p>
      <w:r>
        <w:rPr>
          <w:rFonts w:hint="eastAsia"/>
          <w:lang w:val="en-US" w:eastAsia="zh-CN"/>
        </w:rPr>
        <w:t xml:space="preserve">   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点击下一步</w:t>
      </w:r>
    </w:p>
    <w:p>
      <w:p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</w:t>
      </w:r>
      <w:r>
        <w:drawing>
          <wp:inline distT="0" distB="0" distL="114300" distR="114300">
            <wp:extent cx="4749800" cy="3403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3313" w:firstLineChars="1100"/>
        <w:rPr>
          <w:lang w:val="en-US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点击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完成，KinsealStudio软件就已经安装成功了</w:t>
      </w:r>
    </w:p>
    <w:p/>
    <w:p/>
    <w:p>
      <w:r>
        <w:rPr>
          <w:rFonts w:hint="eastAsia"/>
          <w:lang w:val="en-US" w:eastAsia="zh-CN"/>
        </w:rPr>
        <w:t xml:space="preserve">                            </w:t>
      </w:r>
      <w:r>
        <w:drawing>
          <wp:inline distT="0" distB="0" distL="114300" distR="114300">
            <wp:extent cx="4749800" cy="3403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ind w:firstLine="2409" w:firstLineChars="8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双击安装好的KinsealStudio软件，弹出需要以管理员身份运行</w:t>
      </w:r>
    </w:p>
    <w:p>
      <w:pPr>
        <w:ind w:firstLine="2409" w:firstLineChars="8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/>
    <w:p>
      <w:r>
        <w:rPr>
          <w:rFonts w:hint="eastAsia"/>
          <w:lang w:val="en-US" w:eastAsia="zh-CN"/>
        </w:rPr>
        <w:t xml:space="preserve">                                          </w:t>
      </w:r>
      <w:r>
        <w:drawing>
          <wp:inline distT="0" distB="0" distL="114300" distR="114300">
            <wp:extent cx="2565400" cy="1028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ind w:firstLine="2108" w:firstLineChars="7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在电脑桌面上右击KinsealStudio软件快捷方式，选择属性，点击兼容性勾选以</w:t>
      </w:r>
    </w:p>
    <w:p>
      <w:pPr>
        <w:ind w:firstLine="2108" w:firstLineChars="7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管理员身份运行</w:t>
      </w:r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drawing>
          <wp:inline distT="0" distB="0" distL="114300" distR="114300">
            <wp:extent cx="4191000" cy="5835650"/>
            <wp:effectExtent l="0" t="0" r="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3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Autospacing="0" w:after="240" w:afterAutospacing="0"/>
        <w:ind w:right="0" w:rightChars="0"/>
        <w:jc w:val="both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Autospacing="0" w:after="240" w:afterAutospacing="0"/>
        <w:ind w:right="0" w:rightChars="0"/>
        <w:jc w:val="both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sectPr>
      <w:headerReference r:id="rId3" w:type="default"/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rPr>
        <w:rFonts w:hint="eastAsia" w:ascii="宋体" w:hAnsi="宋体" w:eastAsia="宋体" w:cs="宋体"/>
        <w:b/>
        <w:bCs/>
        <w:color w:val="0000FF"/>
        <w:sz w:val="44"/>
        <w:szCs w:val="44"/>
        <w:lang w:val="en-US" w:eastAsia="zh-CN"/>
      </w:rPr>
    </w:pPr>
    <w:r>
      <w:drawing>
        <wp:inline distT="0" distB="0" distL="114300" distR="114300">
          <wp:extent cx="1797050" cy="450850"/>
          <wp:effectExtent l="0" t="0" r="6350" b="6350"/>
          <wp:docPr id="3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7050" cy="4508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 w:ascii="宋体" w:hAnsi="宋体" w:eastAsia="宋体" w:cs="宋体"/>
        <w:b/>
        <w:bCs/>
        <w:color w:val="0000FF"/>
        <w:sz w:val="44"/>
        <w:szCs w:val="44"/>
        <w:lang w:val="en-US" w:eastAsia="zh-CN"/>
      </w:rPr>
      <w:t xml:space="preserve">深圳金玺智控技术有限公司             </w:t>
    </w:r>
  </w:p>
  <w:p>
    <w:pPr>
      <w:pStyle w:val="3"/>
      <w:ind w:firstLine="10963" w:firstLineChars="3900"/>
      <w:rPr>
        <w:rFonts w:hint="eastAsia" w:ascii="宋体" w:hAnsi="宋体" w:eastAsia="宋体" w:cs="宋体"/>
        <w:b/>
        <w:bCs/>
        <w:color w:val="0000FF"/>
        <w:sz w:val="44"/>
        <w:szCs w:val="44"/>
        <w:lang w:val="en-US" w:eastAsia="zh-CN"/>
      </w:rPr>
    </w:pPr>
    <w:r>
      <w:rPr>
        <w:rFonts w:hint="eastAsia" w:ascii="宋体" w:hAnsi="宋体" w:eastAsia="宋体" w:cs="宋体"/>
        <w:b/>
        <w:bCs/>
        <w:color w:val="0000FF"/>
        <w:sz w:val="28"/>
        <w:szCs w:val="28"/>
        <w:lang w:val="en-US" w:eastAsia="zh-CN"/>
      </w:rPr>
      <w:t xml:space="preserve">WWW.Kinseal.com </w:t>
    </w:r>
    <w:r>
      <w:rPr>
        <w:rFonts w:hint="eastAsia" w:ascii="宋体" w:hAnsi="宋体" w:eastAsia="宋体" w:cs="宋体"/>
        <w:b/>
        <w:bCs/>
        <w:color w:val="0000FF"/>
        <w:sz w:val="44"/>
        <w:szCs w:val="44"/>
        <w:lang w:val="en-US" w:eastAsia="zh-CN"/>
      </w:rPr>
      <w:t xml:space="preserve">     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E2C0C"/>
    <w:rsid w:val="01ED215D"/>
    <w:rsid w:val="04D90675"/>
    <w:rsid w:val="0D094A54"/>
    <w:rsid w:val="0EFF1F17"/>
    <w:rsid w:val="162869DC"/>
    <w:rsid w:val="16CD612A"/>
    <w:rsid w:val="17CF552F"/>
    <w:rsid w:val="19873924"/>
    <w:rsid w:val="1B224411"/>
    <w:rsid w:val="22550E50"/>
    <w:rsid w:val="256822B8"/>
    <w:rsid w:val="2C44600C"/>
    <w:rsid w:val="2D4529DA"/>
    <w:rsid w:val="2E25172F"/>
    <w:rsid w:val="300A5F4E"/>
    <w:rsid w:val="306B2C93"/>
    <w:rsid w:val="30890922"/>
    <w:rsid w:val="30BC5011"/>
    <w:rsid w:val="35DB4644"/>
    <w:rsid w:val="380A67F6"/>
    <w:rsid w:val="38CD240F"/>
    <w:rsid w:val="3EE30857"/>
    <w:rsid w:val="43986059"/>
    <w:rsid w:val="4A546687"/>
    <w:rsid w:val="53BF33DB"/>
    <w:rsid w:val="545851DC"/>
    <w:rsid w:val="55330C34"/>
    <w:rsid w:val="56BD79D0"/>
    <w:rsid w:val="56F02AB0"/>
    <w:rsid w:val="58B967D1"/>
    <w:rsid w:val="59F41E9B"/>
    <w:rsid w:val="5C555EA1"/>
    <w:rsid w:val="62366D28"/>
    <w:rsid w:val="64802EA8"/>
    <w:rsid w:val="653E4B77"/>
    <w:rsid w:val="654C7F76"/>
    <w:rsid w:val="65E27565"/>
    <w:rsid w:val="67F51F05"/>
    <w:rsid w:val="6BFA6A04"/>
    <w:rsid w:val="6C3E2C0C"/>
    <w:rsid w:val="70805C9B"/>
    <w:rsid w:val="748230EE"/>
    <w:rsid w:val="74F87E28"/>
    <w:rsid w:val="754A34C1"/>
    <w:rsid w:val="75D5636F"/>
    <w:rsid w:val="77475482"/>
    <w:rsid w:val="78B84FEB"/>
    <w:rsid w:val="7CA674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17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8">
    <w:name w:val="10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9">
    <w:name w:val="18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0">
    <w:name w:val="20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1">
    <w:name w:val="15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2">
    <w:name w:val="16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3">
    <w:name w:val="19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4">
    <w:name w:val="21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5">
    <w:name w:val="22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6">
    <w:name w:val="23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24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标题 3 Char"/>
    <w:basedOn w:val="5"/>
    <w:qFormat/>
    <w:uiPriority w:val="0"/>
    <w:rPr>
      <w:rFonts w:hint="eastAsia" w:ascii="宋体" w:hAnsi="宋体" w:eastAsia="宋体" w:cs="宋体"/>
      <w:b/>
      <w:sz w:val="32"/>
      <w:szCs w:val="32"/>
    </w:rPr>
  </w:style>
  <w:style w:type="character" w:customStyle="1" w:styleId="19">
    <w:name w:val="标题 4 Char"/>
    <w:basedOn w:val="5"/>
    <w:qFormat/>
    <w:uiPriority w:val="0"/>
    <w:rPr>
      <w:rFonts w:ascii="Calibri Light" w:hAnsi="Calibri Light" w:eastAsia="宋体" w:cs="Times New Roman"/>
      <w:b/>
      <w:sz w:val="28"/>
      <w:szCs w:val="28"/>
    </w:rPr>
  </w:style>
  <w:style w:type="character" w:customStyle="1" w:styleId="20">
    <w:name w:val="标题 1 Char"/>
    <w:basedOn w:val="5"/>
    <w:qFormat/>
    <w:uiPriority w:val="0"/>
    <w:rPr>
      <w:rFonts w:hint="eastAsia" w:ascii="宋体" w:hAnsi="宋体" w:eastAsia="宋体" w:cs="宋体"/>
      <w:b/>
      <w:kern w:val="44"/>
      <w:sz w:val="44"/>
      <w:szCs w:val="44"/>
    </w:rPr>
  </w:style>
  <w:style w:type="character" w:customStyle="1" w:styleId="21">
    <w:name w:val="标题 2 Char"/>
    <w:basedOn w:val="5"/>
    <w:qFormat/>
    <w:uiPriority w:val="0"/>
    <w:rPr>
      <w:rFonts w:hint="default" w:ascii="Calibri Light" w:hAnsi="Calibri Light" w:eastAsia="宋体" w:cs="Times New Roman"/>
      <w:b/>
      <w:sz w:val="32"/>
      <w:szCs w:val="32"/>
    </w:rPr>
  </w:style>
  <w:style w:type="character" w:customStyle="1" w:styleId="22">
    <w:name w:val="标题 5 Char"/>
    <w:basedOn w:val="5"/>
    <w:qFormat/>
    <w:uiPriority w:val="0"/>
    <w:rPr>
      <w:rFonts w:hint="eastAsia" w:ascii="宋体" w:hAnsi="宋体" w:eastAsia="宋体" w:cs="宋体"/>
      <w:b/>
      <w:sz w:val="28"/>
      <w:szCs w:val="28"/>
    </w:rPr>
  </w:style>
  <w:style w:type="character" w:customStyle="1" w:styleId="23">
    <w:name w:val="标题 6 Char"/>
    <w:basedOn w:val="5"/>
    <w:qFormat/>
    <w:uiPriority w:val="0"/>
    <w:rPr>
      <w:rFonts w:hint="default" w:ascii="Calibri Light" w:hAnsi="Calibri Light" w:eastAsia="宋体" w:cs="Times New Roman"/>
      <w:b/>
      <w:sz w:val="24"/>
      <w:szCs w:val="24"/>
    </w:rPr>
  </w:style>
  <w:style w:type="character" w:customStyle="1" w:styleId="24">
    <w:name w:val="HTML 预设格式 Char"/>
    <w:basedOn w:val="5"/>
    <w:qFormat/>
    <w:uiPriority w:val="0"/>
    <w:rPr>
      <w:rFonts w:ascii="Courier New" w:hAnsi="Courier New" w:eastAsia="宋体" w:cs="Courier New"/>
    </w:rPr>
  </w:style>
  <w:style w:type="paragraph" w:customStyle="1" w:styleId="25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265</Words>
  <Characters>381</Characters>
  <Lines>0</Lines>
  <Paragraphs>0</Paragraphs>
  <TotalTime>22</TotalTime>
  <ScaleCrop>false</ScaleCrop>
  <LinksUpToDate>false</LinksUpToDate>
  <CharactersWithSpaces>1089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2017-03-20T02:11:00Z</dcterms:created>
  <dc:creator>Administrator</dc:creator>
  <cp:lastModifiedBy>kinseal</cp:lastModifiedBy>
  <dcterms:modified xsi:type="dcterms:W3CDTF">2018-08-27T10:37:11Z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