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大班数学-水果真好吃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hyperlink r:id="rId20">
        <w:r>
          <w:rPr>
            <w:rStyle w:val="Hyperlink"/>
          </w:rPr>
          <w:t xml:space="preserve">大班数学</w:t>
        </w:r>
      </w:hyperlink>
    </w:p>
    <w:p>
      <w:pPr>
        <w:pStyle w:val="Compact"/>
      </w:pPr>
      <w:r>
        <w:t xml:space="preserve">大班数学-水果真好吃</w:t>
      </w:r>
    </w:p>
    <w:p>
      <w:pPr>
        <w:pStyle w:val="Compact"/>
      </w:pPr>
      <w:r>
        <w:t xml:space="preserve">VIP专享文档</w:t>
      </w:r>
    </w:p>
    <w:p>
      <w:pPr>
        <w:pStyle w:val="Compact"/>
      </w:pPr>
      <w:r>
        <w:t xml:space="preserve">2020-10-08</w:t>
      </w:r>
    </w:p>
    <w:p>
      <w:pPr>
        <w:pStyle w:val="Compact"/>
      </w:pPr>
      <w:r>
        <w:t xml:space="preserve">1页</w:t>
      </w:r>
    </w:p>
    <w:p>
      <w:pPr>
        <w:pStyle w:val="Compact"/>
      </w:pPr>
      <w:r>
        <w:t xml:space="preserve">用App免费查看</w:t>
      </w:r>
    </w:p>
    <w:p>
      <w:pPr>
        <w:pStyle w:val="Compact"/>
      </w:pPr>
    </w:p>
    <w:tbl>
      <w:tblPr>
        <w:tblStyle w:val="Table"/>
        <w:tblW w:type="pct" w:w="5000.000000000001"/>
        <w:tblLook w:firstRow="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p>
            <w:pPr>
              <w:jc w:val="left"/>
            </w:pPr>
            <w:r>
              <w:t xml:space="preserve">第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周</w:t>
            </w:r>
          </w:p>
        </w:tc>
        <w:tc>
          <w:p>
            <w:pPr>
              <w:jc w:val="left"/>
            </w:pPr>
            <w:r>
              <w:t xml:space="preserve">时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间</w:t>
            </w:r>
          </w:p>
        </w:tc>
        <w:tc>
          <w:p/>
        </w:tc>
        <w:tc>
          <w:p>
            <w:pPr>
              <w:jc w:val="left"/>
            </w:pPr>
            <w:r>
              <w:t xml:space="preserve">课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时</w:t>
            </w:r>
          </w:p>
        </w:tc>
        <w:tc>
          <w:p/>
        </w:tc>
        <w:tc>
          <w:p>
            <w:pPr>
              <w:jc w:val="left"/>
            </w:pPr>
            <w:r>
              <w:t xml:space="preserve">科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目</w:t>
            </w:r>
          </w:p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活动名称</w:t>
            </w:r>
          </w:p>
        </w:tc>
        <w:tc>
          <w:p>
            <w:pPr>
              <w:jc w:val="left"/>
            </w:pPr>
            <w:r>
              <w:t xml:space="preserve">水果真好吃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活动目标</w:t>
            </w:r>
          </w:p>
        </w:tc>
        <w:tc>
          <w:p>
            <w:pPr>
              <w:jc w:val="left"/>
            </w:pPr>
            <w:r>
              <w:t xml:space="preserve">1.</w:t>
            </w:r>
            <w:r>
              <w:t xml:space="preserve"> </w:t>
            </w:r>
            <w:r>
              <w:t xml:space="preserve">学习看图编减法应用题</w:t>
            </w:r>
            <w:r>
              <w:t xml:space="preserve"> </w:t>
            </w:r>
            <w:r>
              <w:t xml:space="preserve">.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2.</w:t>
            </w:r>
            <w:r>
              <w:t xml:space="preserve"> </w:t>
            </w:r>
            <w:r>
              <w:t xml:space="preserve">通过观察数量变化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在多次编应用题的的基础上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初步理解”减号””等号”以及数字在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算式中的意义</w:t>
            </w:r>
            <w:r>
              <w:t xml:space="preserve"> </w:t>
            </w:r>
            <w:r>
              <w:t xml:space="preserve">.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3.</w:t>
            </w:r>
            <w:r>
              <w:t xml:space="preserve"> </w:t>
            </w:r>
            <w:r>
              <w:t xml:space="preserve">能积极地参与活动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并清楚地用语言表述算式与事物之间的数量关系</w:t>
            </w:r>
            <w:r>
              <w:t xml:space="preserve"> </w:t>
            </w:r>
            <w:r>
              <w:t xml:space="preserve">.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重点难点</w:t>
            </w:r>
          </w:p>
        </w:tc>
        <w:tc>
          <w:p>
            <w:pPr>
              <w:jc w:val="left"/>
            </w:pPr>
            <w:r>
              <w:t xml:space="preserve">重点：</w:t>
            </w:r>
            <w:r>
              <w:t xml:space="preserve"> </w:t>
            </w:r>
            <w:r>
              <w:t xml:space="preserve">看图编减法应用题</w:t>
            </w:r>
            <w:r>
              <w:t xml:space="preserve"> </w:t>
            </w:r>
            <w:r>
              <w:t xml:space="preserve">.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难点：</w:t>
            </w:r>
            <w:r>
              <w:t xml:space="preserve"> </w:t>
            </w:r>
            <w:r>
              <w:t xml:space="preserve">理解”减号””等号”在应用题的意义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活动准备</w:t>
            </w:r>
          </w:p>
        </w:tc>
        <w:tc>
          <w:p>
            <w:pPr>
              <w:jc w:val="left"/>
            </w:pPr>
            <w:r>
              <w:t xml:space="preserve">图片</w:t>
            </w:r>
            <w:r>
              <w:t xml:space="preserve"> </w:t>
            </w:r>
            <w:r>
              <w:t xml:space="preserve">(6</w:t>
            </w:r>
            <w:r>
              <w:t xml:space="preserve"> </w:t>
            </w:r>
            <w:r>
              <w:t xml:space="preserve">个苹果</w:t>
            </w:r>
            <w:r>
              <w:t xml:space="preserve"> </w:t>
            </w:r>
            <w:r>
              <w:t xml:space="preserve">.10</w:t>
            </w:r>
            <w:r>
              <w:t xml:space="preserve"> </w:t>
            </w:r>
            <w:r>
              <w:t xml:space="preserve">个桃子</w:t>
            </w:r>
            <w:r>
              <w:t xml:space="preserve"> </w:t>
            </w:r>
            <w:r>
              <w:t xml:space="preserve">,8</w:t>
            </w:r>
            <w:r>
              <w:t xml:space="preserve"> </w:t>
            </w:r>
            <w:r>
              <w:t xml:space="preserve">个梨子</w:t>
            </w:r>
            <w:r>
              <w:t xml:space="preserve"> </w:t>
            </w:r>
            <w:r>
              <w:t xml:space="preserve">,6</w:t>
            </w:r>
            <w:r>
              <w:t xml:space="preserve"> </w:t>
            </w:r>
            <w:r>
              <w:t xml:space="preserve">个果篮</w:t>
            </w:r>
            <w:r>
              <w:t xml:space="preserve"> </w:t>
            </w:r>
            <w:r>
              <w:t xml:space="preserve">),</w:t>
            </w:r>
            <w:r>
              <w:t xml:space="preserve"> </w:t>
            </w:r>
            <w:r>
              <w:t xml:space="preserve">加号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减号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等号若干</w:t>
            </w:r>
            <w:r>
              <w:t xml:space="preserve"> </w:t>
            </w:r>
            <w:r>
              <w:t xml:space="preserve">;1~5</w:t>
            </w:r>
            <w:r>
              <w:t xml:space="preserve"> </w:t>
            </w:r>
            <w:r>
              <w:t xml:space="preserve">的数字</w:t>
            </w:r>
            <w:r>
              <w:t xml:space="preserve"> </w:t>
            </w:r>
            <w:r>
              <w:t xml:space="preserve">,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活动过程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1.</w:t>
            </w:r>
            <w:r>
              <w:t xml:space="preserve"> </w:t>
            </w:r>
            <w:r>
              <w:t xml:space="preserve">学习解答口报减法应用题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◆教师边演示图片边讲述应用题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教师先出示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个苹果并讲述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篮子里有了三个苹果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教师再拿走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个苹果并讲述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小红吃掉了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个苹果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◆教师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篮子里还剩下几个苹果</w:t>
            </w:r>
            <w:r>
              <w:t xml:space="preserve"> </w:t>
            </w:r>
            <w:r>
              <w:t xml:space="preserve">?</w:t>
            </w:r>
            <w:r>
              <w:t xml:space="preserve"> </w:t>
            </w:r>
            <w:r>
              <w:t xml:space="preserve">你是用什么方法算出来的</w:t>
            </w:r>
            <w:r>
              <w:t xml:space="preserve"> </w:t>
            </w:r>
            <w:r>
              <w:t xml:space="preserve">?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2.</w:t>
            </w:r>
            <w:r>
              <w:t xml:space="preserve"> </w:t>
            </w:r>
            <w:r>
              <w:t xml:space="preserve">学习看图编减法应用题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◆教师在篮子的背景图上先出示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个桃子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然后从篮子中拿走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个桃子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谁能把刚才老师拿桃子的事情讲给大家听一听</w:t>
            </w:r>
            <w:r>
              <w:t xml:space="preserve"> </w:t>
            </w:r>
            <w:r>
              <w:t xml:space="preserve">?(</w:t>
            </w:r>
            <w:r>
              <w:t xml:space="preserve"> </w:t>
            </w:r>
            <w:r>
              <w:t xml:space="preserve">篮子里有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个桃子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拿走了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个</w:t>
            </w:r>
            <w:r>
              <w:t xml:space="preserve"> </w:t>
            </w:r>
            <w:r>
              <w:t xml:space="preserve">)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你应该问一个什么样的问题呢</w:t>
            </w:r>
            <w:r>
              <w:t xml:space="preserve"> </w:t>
            </w:r>
            <w:r>
              <w:t xml:space="preserve">?(</w:t>
            </w:r>
            <w:r>
              <w:t xml:space="preserve"> </w:t>
            </w:r>
            <w:r>
              <w:t xml:space="preserve">果篮子里还剩下几个桃子</w:t>
            </w:r>
            <w:r>
              <w:t xml:space="preserve"> </w:t>
            </w:r>
            <w:r>
              <w:t xml:space="preserve">)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谁能用三句话把这个事情讲清楚</w:t>
            </w:r>
            <w:r>
              <w:t xml:space="preserve"> </w:t>
            </w:r>
            <w:r>
              <w:t xml:space="preserve">?(</w:t>
            </w:r>
            <w:r>
              <w:t xml:space="preserve"> </w:t>
            </w:r>
            <w:r>
              <w:t xml:space="preserve">果篮子里有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个桃子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拿走了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个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果篮里还剩下几个桃子</w:t>
            </w:r>
            <w:r>
              <w:t xml:space="preserve"> </w:t>
            </w:r>
            <w:r>
              <w:t xml:space="preserve">?)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◆教师出示教学挂图</w:t>
            </w:r>
            <w:r>
              <w:t xml:space="preserve"> </w:t>
            </w:r>
            <w:r>
              <w:t xml:space="preserve">(</w:t>
            </w:r>
            <w:r>
              <w:t xml:space="preserve"> </w:t>
            </w:r>
            <w:r>
              <w:t xml:space="preserve">二</w:t>
            </w:r>
            <w:r>
              <w:t xml:space="preserve"> </w:t>
            </w:r>
            <w:r>
              <w:t xml:space="preserve">)</w:t>
            </w:r>
            <w:r>
              <w:t xml:space="preserve"> </w:t>
            </w:r>
            <w:r>
              <w:t xml:space="preserve">中的三幅图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谁能用三句话把图上的事情讲清楚</w:t>
            </w:r>
            <w:r>
              <w:t xml:space="preserve"> </w:t>
            </w:r>
            <w:r>
              <w:t xml:space="preserve">?(</w:t>
            </w:r>
            <w:r>
              <w:t xml:space="preserve"> </w:t>
            </w:r>
            <w:r>
              <w:t xml:space="preserve">果篮子里有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个梨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装走了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个梨子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果篮子里还剩几个梨子</w:t>
            </w:r>
            <w:r>
              <w:t xml:space="preserve"> </w:t>
            </w:r>
            <w:r>
              <w:t xml:space="preserve">?)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这件事情可以用一道什么算式来记录</w:t>
            </w:r>
            <w:r>
              <w:t xml:space="preserve"> </w:t>
            </w:r>
            <w:r>
              <w:t xml:space="preserve">?(4-2=2)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◆教师帮助幼儿初步理解”减号””等号”以及数字在算式中的意义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”</w:t>
            </w:r>
            <w:r>
              <w:t xml:space="preserve"> </w:t>
            </w:r>
            <w:r>
              <w:t xml:space="preserve">4-2=2</w:t>
            </w:r>
            <w:r>
              <w:t xml:space="preserve"> </w:t>
            </w:r>
            <w:r>
              <w:t xml:space="preserve">”这道算式是怎样表示图上的事情的</w:t>
            </w:r>
            <w:r>
              <w:t xml:space="preserve"> </w:t>
            </w:r>
            <w:r>
              <w:t xml:space="preserve">?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果篮里有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个梨子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装走了</w:t>
            </w:r>
            <w:r>
              <w:t xml:space="preserve"> 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个梨子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果篮里还剩下</w:t>
            </w:r>
            <w:r>
              <w:t xml:space="preserve"> 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个梨子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◆师幼讨论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”减号”后面的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和”等号”后面的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表示意思一样不</w:t>
            </w:r>
            <w:r>
              <w:t xml:space="preserve"> </w:t>
            </w:r>
            <w:r>
              <w:t xml:space="preserve">?(</w:t>
            </w:r>
            <w:r>
              <w:t xml:space="preserve"> </w:t>
            </w:r>
            <w:r>
              <w:t xml:space="preserve">帮助幼儿明确”减号”后面的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表示的是第二幅图上塑料袋里装走的两个梨子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等号后面的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表示是第三幅图上果篮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子里还剩下的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个梨子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虽然都是数字</w:t>
            </w:r>
            <w:r>
              <w:t xml:space="preserve"> </w:t>
            </w:r>
            <w:r>
              <w:t xml:space="preserve">2,</w:t>
            </w:r>
            <w:r>
              <w:t xml:space="preserve"> </w:t>
            </w:r>
            <w:r>
              <w:t xml:space="preserve">但它们表示的意思是不相同的</w:t>
            </w:r>
            <w:r>
              <w:t xml:space="preserve"> </w:t>
            </w:r>
            <w:r>
              <w:t xml:space="preserve">)</w:t>
            </w:r>
          </w:p>
          <w:p>
            <w:pPr>
              <w:jc w:val="left"/>
            </w:pPr>
            <w:r>
              <w:t xml:space="preserve">3.</w:t>
            </w:r>
            <w:r>
              <w:t xml:space="preserve"> </w:t>
            </w:r>
            <w:r>
              <w:t xml:space="preserve">幼儿操作活动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请你用每排的三幅图编一道应用题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并在记录单上列出相应的算式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教师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根据水果店每种水果的价格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算算每个小朋友用手中的钱买了自己想要的水果后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还剩多少钱</w:t>
            </w:r>
            <w:r>
              <w:t xml:space="preserve"> </w:t>
            </w:r>
            <w:r>
              <w:t xml:space="preserve">?</w:t>
            </w:r>
            <w:r>
              <w:t xml:space="preserve"> </w:t>
            </w:r>
            <w:r>
              <w:t xml:space="preserve">并列出算式。</w:t>
            </w:r>
            <w:r>
              <w:t xml:space="preserve"> </w:t>
            </w:r>
            <w:r>
              <w:t xml:space="preserve"> 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课后反思：教案内容可以复制，但这两处必须是自己上课后的反思和建议，重点会检查此处。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修改建议：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</w:t>
      </w:r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r>
        <w:t xml:space="preserve"> </w:t>
      </w:r>
      <w:r>
        <w:t xml:space="preserve"> </w:t>
      </w:r>
      <w:r>
        <w:t xml:space="preserve">用App查看</w:t>
      </w:r>
      <w:r>
        <w:t xml:space="preserve"> </w:t>
      </w:r>
      <w:r>
        <w:t xml:space="preserve"> </w:t>
      </w:r>
      <w:r>
        <w:t xml:space="preserve">打开百度APP</w:t>
      </w:r>
      <w:r>
        <w:t xml:space="preserve"> </w:t>
      </w:r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r>
        <w:t xml:space="preserve"> </w:t>
      </w:r>
      <w:r>
        <w:t xml:space="preserve"> </w:t>
      </w:r>
      <w:r>
        <w:t xml:space="preserve">用App查看</w:t>
      </w:r>
      <w:r>
        <w:t xml:space="preserve"> </w:t>
      </w:r>
      <w:r>
        <w:t xml:space="preserve"> </w:t>
      </w:r>
      <w:r>
        <w:t xml:space="preserve">打开百度APP</w:t>
      </w:r>
      <w:r>
        <w:t xml:space="preserve"> </w:t>
      </w:r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r>
        <w:t xml:space="preserve"> </w:t>
      </w:r>
      <w:r>
        <w:rPr>
          <w:i/>
        </w:rPr>
        <w:t xml:space="preserve">${feed.images[0]}</w:t>
      </w:r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r>
        <w:t xml:space="preserve"> </w:t>
      </w:r>
      <w:r>
        <w:rPr>
          <w:i/>
        </w:rPr>
        <w:t xml:space="preserve">${imgSrc}</w:t>
      </w:r>
    </w:p>
    <w:p>
      <w:pPr>
        <w:pStyle w:val="Compact"/>
        <w:numPr>
          <w:numId w:val="1001"/>
          <w:ilvl w:val="0"/>
        </w:numPr>
      </w:pPr>
      <w:r>
        <w:t xml:space="preserve"> </w:t>
      </w:r>
      <w:r>
        <w:t xml:space="preserve"> </w:t>
      </w:r>
      <w:r>
        <w:t xml:space="preserve">用App查看</w:t>
      </w:r>
      <w:r>
        <w:t xml:space="preserve"> </w:t>
      </w:r>
      <w:r>
        <w:t xml:space="preserve"> </w:t>
      </w:r>
      <w:r>
        <w:t xml:space="preserve">打开百度APP</w:t>
      </w:r>
      <w:r>
        <w:t xml:space="preserve"> </w:t>
      </w:r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r>
        <w:t xml:space="preserve"> </w:t>
      </w:r>
      <w:r>
        <w:t xml:space="preserve">用App查看</w:t>
      </w:r>
      <w:r>
        <w:t xml:space="preserve"> </w:t>
      </w:r>
      <w:r>
        <w:t xml:space="preserve"> </w:t>
      </w:r>
      <w:r>
        <w:t xml:space="preserve">打开百度APP</w:t>
      </w:r>
      <w:r>
        <w:t xml:space="preserve"> </w:t>
      </w:r>
    </w:p>
    <w:p>
      <w:pPr>
        <w:pStyle w:val="Compact"/>
        <w:numPr>
          <w:numId w:val="1001"/>
          <w:ilvl w:val="0"/>
        </w:numPr>
      </w:pPr>
      <w:hyperlink r:id="rId21"/>
    </w:p>
    <w:p>
      <w:pPr>
        <w:pStyle w:val="Compact"/>
        <w:numPr>
          <w:numId w:val="1001"/>
          <w:ilvl w:val="0"/>
        </w:numPr>
      </w:pPr>
      <w:r>
        <w:t xml:space="preserve"> </w:t>
      </w:r>
      <w:r>
        <w:rPr>
          <w:i/>
        </w:rPr>
        <w:t xml:space="preserve">${feed.images[0]}</w:t>
      </w:r>
    </w:p>
    <w:p>
      <w:pPr>
        <w:pStyle w:val="Heading3"/>
      </w:pPr>
      <w:bookmarkStart w:id="22" w:name="精品课程"/>
      <w:r>
        <w:t xml:space="preserve">精品课程</w:t>
      </w:r>
      <w:bookmarkEnd w:id="22"/>
    </w:p>
    <w:p>
      <w:pPr>
        <w:pStyle w:val="Compact"/>
        <w:numPr>
          <w:numId w:val="1002"/>
          <w:ilvl w:val="0"/>
        </w:numPr>
      </w:pPr>
      <w:r>
        <w:t xml:space="preserve"> </w:t>
      </w:r>
      <w:r>
        <w:t xml:space="preserve">${item.title}</w:t>
      </w:r>
    </w:p>
    <w:p>
      <w:pPr>
        <w:numPr>
          <w:numId w:val="1002"/>
          <w:ilvl w:val="0"/>
        </w:numPr>
      </w:pPr>
      <w:r>
        <w:t xml:space="preserve">免费</w:t>
      </w:r>
      <w:r>
        <w:t xml:space="preserve"> </w:t>
      </w:r>
      <w:r>
        <w:t xml:space="preserve"> </w:t>
      </w:r>
      <w:r>
        <w:t xml:space="preserve">￥${item.price}</w:t>
      </w:r>
      <w:r>
        <w:t xml:space="preserve">￥${item.oriPrice}</w:t>
      </w:r>
      <w:r>
        <w:t xml:space="preserve"> </w:t>
      </w:r>
      <w:r>
        <w:t xml:space="preserve"> </w:t>
      </w:r>
      <w:r>
        <w:t xml:space="preserve">￥${item.oriPrice}</w:t>
      </w:r>
      <w:r>
        <w:t xml:space="preserve"> </w:t>
      </w:r>
      <w:r>
        <w:t xml:space="preserve">${item.orgName}</w:t>
      </w:r>
    </w:p>
    <w:p>
      <w:pPr>
        <w:pStyle w:val="Compact"/>
        <w:numPr>
          <w:numId w:val="1002"/>
          <w:ilvl w:val="0"/>
        </w:numPr>
      </w:pPr>
      <w:r>
        <w:t xml:space="preserve">${item.videoCount}课节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bookmarkStart w:id="23" w:name="img-content"/>
    <w:bookmarkEnd w:id="23"/>
    <w:p>
      <w:pPr>
        <w:pStyle w:val="BodyText"/>
      </w:pPr>
      <w:r>
        <w:t xml:space="preserve">下载原文档，方便随时阅读</w:t>
      </w:r>
    </w:p>
    <w:p>
      <w:pPr>
        <w:pStyle w:val="Compact"/>
      </w:pPr>
      <w:r>
        <w:t xml:space="preserve">下载文档</w:t>
      </w:r>
    </w:p>
    <w:p>
      <w:pPr>
        <w:pStyle w:val="Heading2"/>
      </w:pPr>
      <w:bookmarkStart w:id="24" w:name="亿文档资料库"/>
      <w:r>
        <w:t xml:space="preserve">2亿文档资料库</w:t>
      </w:r>
      <w:bookmarkEnd w:id="24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5" w:name="多种记录存储好工具"/>
      <w:r>
        <w:t xml:space="preserve">多种记录存储好工具</w:t>
      </w:r>
      <w:bookmarkEnd w:id="25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26" w:name="app端内容永久保存"/>
      <w:r>
        <w:t xml:space="preserve">APP端内容永久保存</w:t>
      </w:r>
      <w:bookmarkEnd w:id="26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3"/>
          <w:ilvl w:val="0"/>
        </w:numPr>
      </w:pPr>
      <w:r>
        <w:t xml:space="preserve">5元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  <w:numPr>
          <w:numId w:val="1003"/>
          <w:ilvl w:val="0"/>
        </w:numPr>
      </w:pPr>
      <w:r>
        <w:t xml:space="preserve">10元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27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27"/>
    <w:bookmarkStart w:id="28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28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//wk.baidu.com/search?word=&#22823;&#29677;&#25968;&#23398;&amp;fr=viewTags" TargetMode="External" /><Relationship Type="http://schemas.openxmlformats.org/officeDocument/2006/relationships/hyperlink" Id="rId21" Target="feed.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//wk.baidu.com/search?word=&#22823;&#29677;&#25968;&#23398;&amp;fr=viewTags" TargetMode="External" /><Relationship Type="http://schemas.openxmlformats.org/officeDocument/2006/relationships/hyperlink" Id="rId21" Target="feed.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大班数学-水果真好吃 - 百度文库</dc:title>
  <dc:creator/>
  <dc:description>百度文库</dc:description>
  <dc:language>en</dc:language>
  <cp:keywords/>
  <dcterms:created xsi:type="dcterms:W3CDTF">2021-04-22T07:19:18Z</dcterms:created>
  <dcterms:modified xsi:type="dcterms:W3CDTF">2021-04-22T07:19:18Z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