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ind w:firstLine="402" w:firstLineChars="200"/>
        <w:jc w:val="center"/>
        <w:rPr>
          <w:rFonts w:hint="eastAsia" w:asciiTheme="minorEastAsia" w:hAnsiTheme="minorEastAsia" w:eastAsiaTheme="minorEastAsia" w:cstheme="minorEastAsia"/>
          <w:b/>
        </w:rPr>
      </w:pPr>
      <w:r>
        <w:rPr>
          <w:rFonts w:hint="eastAsia" w:asciiTheme="minorEastAsia" w:hAnsiTheme="minorEastAsia" w:eastAsiaTheme="minorEastAsia" w:cstheme="minorEastAsia"/>
          <w:b/>
        </w:rPr>
        <w:t>小学生预防近视——保护眼睛，预防近视从点滴开始关注</w:t>
      </w:r>
    </w:p>
    <w:p>
      <w:pPr>
        <w:snapToGrid w:val="0"/>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眼睛是心灵的窗户，人人都有一双明亮的眼睛。这双眼睛可以看到五彩缤纷的大千世界，但现在，随着社会竞争压力的加大，小学生的课业负担也越来越重，由此导致了越来越多的近视眼的出现，而且年龄也越来越小。据国家教育部、卫生部联合调查，目前，我国学生近视率接近60</w:t>
      </w:r>
      <w:r>
        <w:rPr>
          <w:rFonts w:hint="eastAsia" w:asciiTheme="minorEastAsia" w:hAnsiTheme="minorEastAsia" w:eastAsiaTheme="minorEastAsia" w:cstheme="minorEastAsia"/>
        </w:rPr>
        <w:t>℅，居世界第二位。视力下降直接影响孩子的学习成绩和将来的升学、就业，并对其生理和心理产生不同程度的危害。这是令家长和学校非常担忧的问题。</w:t>
      </w:r>
      <w:r>
        <w:rPr>
          <w:rFonts w:hint="eastAsia" w:asciiTheme="minorEastAsia" w:hAnsiTheme="minorEastAsia" w:cstheme="minorEastAsia"/>
          <w:lang w:eastAsia="zh-CN"/>
        </w:rPr>
        <w:t>那么</w:t>
      </w:r>
      <w:r>
        <w:rPr>
          <w:rFonts w:hint="eastAsia" w:asciiTheme="minorEastAsia" w:hAnsiTheme="minorEastAsia" w:eastAsiaTheme="minorEastAsia" w:cstheme="minorEastAsia"/>
        </w:rPr>
        <w:t>小学生怎样预防近视眼呢？</w:t>
      </w:r>
    </w:p>
    <w:p>
      <w:pPr>
        <w:snapToGrid w:val="0"/>
        <w:rPr>
          <w:rFonts w:hint="eastAsia" w:asciiTheme="minorEastAsia" w:hAnsiTheme="minorEastAsia" w:eastAsiaTheme="minorEastAsia" w:cstheme="minorEastAsia"/>
        </w:rPr>
      </w:pPr>
      <w:r>
        <w:rPr>
          <w:rFonts w:hint="eastAsia" w:asciiTheme="minorEastAsia" w:hAnsiTheme="minorEastAsia" w:eastAsiaTheme="minorEastAsia" w:cstheme="minorEastAsia"/>
        </w:rPr>
        <w:t>一、什么是近视</w:t>
      </w:r>
    </w:p>
    <w:p>
      <w:pPr>
        <w:snapToGrid w:val="0"/>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近视眼是指因眼轴过长或屈光力过强，在无调节状态下，平行光线经眼屈光系统折射后所形成的焦点落在视网膜之前，即远距离物体不能清晰地在视网膜上成像，这种屈光状态称为近视眼。近视眼的特点是远视力下降，近视力正常。但是，真正确定是否近视、近视强度有多严重，怎样治疗，应到眼科散瞳验光，才能最后确定。</w:t>
      </w:r>
    </w:p>
    <w:p>
      <w:pPr>
        <w:snapToGrid w:val="0"/>
        <w:rPr>
          <w:rFonts w:hint="eastAsia" w:asciiTheme="minorEastAsia" w:hAnsiTheme="minorEastAsia" w:eastAsiaTheme="minorEastAsia" w:cstheme="minorEastAsia"/>
        </w:rPr>
      </w:pPr>
      <w:r>
        <w:rPr>
          <w:rFonts w:hint="eastAsia" w:asciiTheme="minorEastAsia" w:hAnsiTheme="minorEastAsia" w:eastAsiaTheme="minorEastAsia" w:cstheme="minorEastAsia"/>
        </w:rPr>
        <w:t>二、近视分类</w:t>
      </w:r>
    </w:p>
    <w:p>
      <w:pPr>
        <w:snapToGrid w:val="0"/>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1.</w:t>
      </w:r>
      <w:r>
        <w:rPr>
          <w:rFonts w:hint="eastAsia" w:asciiTheme="minorEastAsia" w:hAnsiTheme="minorEastAsia" w:eastAsiaTheme="minorEastAsia" w:cstheme="minorEastAsia"/>
        </w:rPr>
        <w:t>按照近视的程度分类</w:t>
      </w:r>
    </w:p>
    <w:p>
      <w:pPr>
        <w:snapToGrid w:val="0"/>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t>1</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t>-3.0D</w:t>
      </w:r>
      <w:r>
        <w:rPr>
          <w:rFonts w:hint="eastAsia" w:asciiTheme="minorEastAsia" w:hAnsiTheme="minorEastAsia" w:eastAsiaTheme="minorEastAsia" w:cstheme="minorEastAsia"/>
        </w:rPr>
        <w:t>以内者，称为轻度近视眼。</w:t>
      </w:r>
    </w:p>
    <w:p>
      <w:pPr>
        <w:snapToGrid w:val="0"/>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t>2</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t>-3.0</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t>-6.0D</w:t>
      </w:r>
      <w:r>
        <w:rPr>
          <w:rFonts w:hint="eastAsia" w:asciiTheme="minorEastAsia" w:hAnsiTheme="minorEastAsia" w:eastAsiaTheme="minorEastAsia" w:cstheme="minorEastAsia"/>
        </w:rPr>
        <w:t>者为中度近视眼。</w:t>
      </w:r>
    </w:p>
    <w:p>
      <w:pPr>
        <w:snapToGrid w:val="0"/>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t>3</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t>-6.0D</w:t>
      </w:r>
      <w:r>
        <w:rPr>
          <w:rFonts w:hint="eastAsia" w:asciiTheme="minorEastAsia" w:hAnsiTheme="minorEastAsia" w:eastAsiaTheme="minorEastAsia" w:cstheme="minorEastAsia"/>
        </w:rPr>
        <w:t>以上者为高度近视眼。</w:t>
      </w:r>
    </w:p>
    <w:p>
      <w:pPr>
        <w:snapToGrid w:val="0"/>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2</w:t>
      </w:r>
      <w:r>
        <w:rPr>
          <w:rFonts w:hint="eastAsia" w:asciiTheme="minorEastAsia" w:hAnsiTheme="minorEastAsia" w:cstheme="minorEastAsia"/>
          <w:lang w:eastAsia="zh-CN"/>
        </w:rPr>
        <w:t>.</w:t>
      </w:r>
      <w:r>
        <w:rPr>
          <w:rFonts w:hint="eastAsia" w:asciiTheme="minorEastAsia" w:hAnsiTheme="minorEastAsia" w:eastAsiaTheme="minorEastAsia" w:cstheme="minorEastAsia"/>
        </w:rPr>
        <w:t xml:space="preserve">常用视力分级法： </w:t>
      </w:r>
    </w:p>
    <w:p>
      <w:pPr>
        <w:snapToGrid w:val="0"/>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（1）超常视力大于1.5       </w:t>
      </w:r>
    </w:p>
    <w:p>
      <w:pPr>
        <w:snapToGrid w:val="0"/>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（2）正常视力1.0——1.5  </w:t>
      </w:r>
    </w:p>
    <w:p>
      <w:pPr>
        <w:snapToGrid w:val="0"/>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（3）不良视力0.3——0.8   </w:t>
      </w:r>
    </w:p>
    <w:p>
      <w:pPr>
        <w:snapToGrid w:val="0"/>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（4） 低视力0.3以下       </w:t>
      </w:r>
    </w:p>
    <w:p>
      <w:pPr>
        <w:snapToGrid w:val="0"/>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（5） 盲并无光感——0.05 </w:t>
      </w:r>
    </w:p>
    <w:p>
      <w:pPr>
        <w:snapToGrid w:val="0"/>
        <w:rPr>
          <w:rFonts w:hint="eastAsia" w:asciiTheme="minorEastAsia" w:hAnsiTheme="minorEastAsia" w:eastAsiaTheme="minorEastAsia" w:cstheme="minorEastAsia"/>
        </w:rPr>
      </w:pPr>
      <w:r>
        <w:rPr>
          <w:rFonts w:hint="eastAsia" w:asciiTheme="minorEastAsia" w:hAnsiTheme="minorEastAsia" w:eastAsiaTheme="minorEastAsia" w:cstheme="minorEastAsia"/>
        </w:rPr>
        <w:t>三、病因</w:t>
      </w:r>
    </w:p>
    <w:p>
      <w:pPr>
        <w:snapToGrid w:val="0"/>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1.</w:t>
      </w:r>
      <w:r>
        <w:rPr>
          <w:rFonts w:hint="eastAsia" w:asciiTheme="minorEastAsia" w:hAnsiTheme="minorEastAsia" w:eastAsiaTheme="minorEastAsia" w:cstheme="minorEastAsia"/>
        </w:rPr>
        <w:t>遗传因素：高度近视具有很强的遗传倾向，遗传可表现为家族性和种族性。</w:t>
      </w:r>
    </w:p>
    <w:p>
      <w:pPr>
        <w:snapToGrid w:val="0"/>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t>1</w:t>
      </w:r>
      <w:r>
        <w:rPr>
          <w:rFonts w:hint="eastAsia" w:asciiTheme="minorEastAsia" w:hAnsiTheme="minorEastAsia" w:eastAsiaTheme="minorEastAsia" w:cstheme="minorEastAsia"/>
        </w:rPr>
        <w:t>）家族性：双亲均是高度近视眼，其子女</w:t>
      </w:r>
      <w:r>
        <w:rPr>
          <w:rFonts w:hint="eastAsia" w:asciiTheme="minorEastAsia" w:hAnsiTheme="minorEastAsia" w:eastAsiaTheme="minorEastAsia" w:cstheme="minorEastAsia"/>
        </w:rPr>
        <w:t>100%</w:t>
      </w:r>
      <w:r>
        <w:rPr>
          <w:rFonts w:hint="eastAsia" w:asciiTheme="minorEastAsia" w:hAnsiTheme="minorEastAsia" w:eastAsiaTheme="minorEastAsia" w:cstheme="minorEastAsia"/>
        </w:rPr>
        <w:t>为近视。双亲有一方为高度近视，其子女有</w:t>
      </w:r>
      <w:r>
        <w:rPr>
          <w:rFonts w:hint="eastAsia" w:asciiTheme="minorEastAsia" w:hAnsiTheme="minorEastAsia" w:eastAsiaTheme="minorEastAsia" w:cstheme="minorEastAsia"/>
        </w:rPr>
        <w:t>50%</w:t>
      </w:r>
      <w:r>
        <w:rPr>
          <w:rFonts w:hint="eastAsia" w:asciiTheme="minorEastAsia" w:hAnsiTheme="minorEastAsia" w:eastAsiaTheme="minorEastAsia" w:cstheme="minorEastAsia"/>
        </w:rPr>
        <w:t>为近视。双亲均为近视基因携带者，其子女有</w:t>
      </w:r>
      <w:r>
        <w:rPr>
          <w:rFonts w:hint="eastAsia" w:asciiTheme="minorEastAsia" w:hAnsiTheme="minorEastAsia" w:eastAsiaTheme="minorEastAsia" w:cstheme="minorEastAsia"/>
        </w:rPr>
        <w:t>25%</w:t>
      </w:r>
      <w:r>
        <w:rPr>
          <w:rFonts w:hint="eastAsia" w:asciiTheme="minorEastAsia" w:hAnsiTheme="minorEastAsia" w:eastAsiaTheme="minorEastAsia" w:cstheme="minorEastAsia"/>
        </w:rPr>
        <w:t>为近视。</w:t>
      </w:r>
    </w:p>
    <w:p>
      <w:pPr>
        <w:snapToGrid w:val="0"/>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t>2</w:t>
      </w:r>
      <w:r>
        <w:rPr>
          <w:rFonts w:hint="eastAsia" w:asciiTheme="minorEastAsia" w:hAnsiTheme="minorEastAsia" w:eastAsiaTheme="minorEastAsia" w:cstheme="minorEastAsia"/>
        </w:rPr>
        <w:t>）种族性：黄色人种近视眼发病率高，可达</w:t>
      </w:r>
      <w:r>
        <w:rPr>
          <w:rFonts w:hint="eastAsia" w:asciiTheme="minorEastAsia" w:hAnsiTheme="minorEastAsia" w:eastAsiaTheme="minorEastAsia" w:cstheme="minorEastAsia"/>
        </w:rPr>
        <w:t>50%</w:t>
      </w:r>
      <w:r>
        <w:rPr>
          <w:rFonts w:hint="eastAsia" w:asciiTheme="minorEastAsia" w:hAnsiTheme="minorEastAsia" w:eastAsiaTheme="minorEastAsia" w:cstheme="minorEastAsia"/>
        </w:rPr>
        <w:t>，白种人次之，黑人无论居住在哪里发生率均很低，即使在移民中调查也是如此。爱斯基摩人、冰岛人近视发病率也很低。</w:t>
      </w:r>
    </w:p>
    <w:p>
      <w:pPr>
        <w:snapToGrid w:val="0"/>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2.</w:t>
      </w:r>
      <w:r>
        <w:rPr>
          <w:rFonts w:hint="eastAsia" w:asciiTheme="minorEastAsia" w:hAnsiTheme="minorEastAsia" w:eastAsiaTheme="minorEastAsia" w:cstheme="minorEastAsia"/>
        </w:rPr>
        <w:t>环境因素：环境因素很多，主要为长时间近距离工作。</w:t>
      </w:r>
    </w:p>
    <w:p>
      <w:pPr>
        <w:snapToGrid w:val="0"/>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t>1</w:t>
      </w:r>
      <w:r>
        <w:rPr>
          <w:rFonts w:hint="eastAsia" w:asciiTheme="minorEastAsia" w:hAnsiTheme="minorEastAsia" w:eastAsiaTheme="minorEastAsia" w:cstheme="minorEastAsia"/>
        </w:rPr>
        <w:t>）学生处于长时间近距离用眼阅读、书写的学习环境，对单纯性近视的发生和发展起着主要作用。</w:t>
      </w:r>
    </w:p>
    <w:p>
      <w:pPr>
        <w:snapToGrid w:val="0"/>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t>2</w:t>
      </w:r>
      <w:r>
        <w:rPr>
          <w:rFonts w:hint="eastAsia" w:asciiTheme="minorEastAsia" w:hAnsiTheme="minorEastAsia" w:eastAsiaTheme="minorEastAsia" w:cstheme="minorEastAsia"/>
        </w:rPr>
        <w:t>）学习用眼习惯不良，如读写姿势不端正，眼距离书过近，在暗光下或经常躺着、乘车、走路时看书，以及看电视时间过长，距离过近等都是引起近视发生的重要原因。</w:t>
      </w:r>
    </w:p>
    <w:p>
      <w:pPr>
        <w:snapToGrid w:val="0"/>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t>3</w:t>
      </w:r>
      <w:r>
        <w:rPr>
          <w:rFonts w:hint="eastAsia" w:asciiTheme="minorEastAsia" w:hAnsiTheme="minorEastAsia" w:eastAsiaTheme="minorEastAsia" w:cstheme="minorEastAsia"/>
        </w:rPr>
        <w:t>）学习环境不良，如学校或家庭的采光照明条件差，课桌椅高矮不适合学生身材等。</w:t>
      </w:r>
    </w:p>
    <w:p>
      <w:pPr>
        <w:snapToGrid w:val="0"/>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以上这些原因都会造成眼的调节和睫状肌长时间处于高度紧张状态或痉挛，导致晶状体的凸度增大，屈光力过强，有可能使单纯性近视眼进一步发展。</w:t>
      </w:r>
    </w:p>
    <w:p>
      <w:pPr>
        <w:snapToGrid w:val="0"/>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3.</w:t>
      </w:r>
      <w:r>
        <w:rPr>
          <w:rFonts w:hint="eastAsia" w:asciiTheme="minorEastAsia" w:hAnsiTheme="minorEastAsia" w:eastAsiaTheme="minorEastAsia" w:cstheme="minorEastAsia"/>
        </w:rPr>
        <w:t>体质因素：体质弱、营养不良、缺乏某些营养素或某些微量元素如锌、铜、铬等，以及患过某些传染病或慢性疾病等，对近视的发生、发展都有一定的影响。</w:t>
      </w:r>
    </w:p>
    <w:p>
      <w:pPr>
        <w:snapToGrid w:val="0"/>
        <w:rPr>
          <w:rFonts w:hint="eastAsia" w:asciiTheme="minorEastAsia" w:hAnsiTheme="minorEastAsia" w:eastAsiaTheme="minorEastAsia" w:cstheme="minorEastAsia"/>
        </w:rPr>
      </w:pPr>
      <w:r>
        <w:rPr>
          <w:rFonts w:hint="eastAsia" w:asciiTheme="minorEastAsia" w:hAnsiTheme="minorEastAsia" w:eastAsiaTheme="minorEastAsia" w:cstheme="minorEastAsia"/>
        </w:rPr>
        <w:t>四、保护眼睛要点问答</w:t>
      </w:r>
      <w:bookmarkStart w:id="0" w:name="_GoBack"/>
      <w:bookmarkEnd w:id="0"/>
    </w:p>
    <w:p>
      <w:pPr>
        <w:snapToGrid w:val="0"/>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1</w:t>
      </w:r>
      <w:r>
        <w:rPr>
          <w:rFonts w:hint="eastAsia" w:asciiTheme="minorEastAsia" w:hAnsiTheme="minorEastAsia" w:eastAsiaTheme="minorEastAsia" w:cstheme="minorEastAsia"/>
        </w:rPr>
        <w:t>、眼睛进了飞虫、砂子，怎么办？</w:t>
      </w:r>
    </w:p>
    <w:p>
      <w:pPr>
        <w:snapToGrid w:val="0"/>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眼睛进了飞虫、砂子时，千万不要用手揉眼睛，因为砂子很硬，会刮伤眼睛的。砂子进入眼后，眼睛会产生眼泪，这时，自己可以提起上眼皮来回动动，砂子一般会随着眼泪流出来。若砂子较大，可请别人翻开眼皮，用湿手绢粘出来。如果还不行，则要请医生检查治疗。</w:t>
      </w:r>
    </w:p>
    <w:p>
      <w:pPr>
        <w:snapToGrid w:val="0"/>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2</w:t>
      </w:r>
      <w:r>
        <w:rPr>
          <w:rFonts w:hint="eastAsia" w:asciiTheme="minorEastAsia" w:hAnsiTheme="minorEastAsia" w:eastAsiaTheme="minorEastAsia" w:cstheme="minorEastAsia"/>
        </w:rPr>
        <w:t>、眼皮跳是有灾吗？</w:t>
      </w:r>
    </w:p>
    <w:p>
      <w:pPr>
        <w:snapToGrid w:val="0"/>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眼皮跳是有灾，这是迷信。那是什么使眼皮跳呢？眼睛受了不正常的刺激，如：吹了冷风、精神紧张、用眼过多、强光刺激等，都会打破眼肌收缩与舒张的平衡，引起眼皮跳。当然，患结膜炎、屈光不正及矫正不及时，也会发生眼皮跳。</w:t>
      </w:r>
    </w:p>
    <w:p>
      <w:pPr>
        <w:snapToGrid w:val="0"/>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3</w:t>
      </w:r>
      <w:r>
        <w:rPr>
          <w:rFonts w:hint="eastAsia" w:asciiTheme="minorEastAsia" w:hAnsiTheme="minorEastAsia" w:eastAsiaTheme="minorEastAsia" w:cstheme="minorEastAsia"/>
        </w:rPr>
        <w:t>、维生素</w:t>
      </w:r>
      <w:r>
        <w:rPr>
          <w:rFonts w:hint="eastAsia" w:asciiTheme="minorEastAsia" w:hAnsiTheme="minorEastAsia" w:eastAsiaTheme="minorEastAsia" w:cstheme="minorEastAsia"/>
        </w:rPr>
        <w:t>A</w:t>
      </w:r>
      <w:r>
        <w:rPr>
          <w:rFonts w:hint="eastAsia" w:asciiTheme="minorEastAsia" w:hAnsiTheme="minorEastAsia" w:eastAsiaTheme="minorEastAsia" w:cstheme="minorEastAsia"/>
        </w:rPr>
        <w:t>对眼睛的作用。</w:t>
      </w:r>
    </w:p>
    <w:p>
      <w:pPr>
        <w:snapToGrid w:val="0"/>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缺乏维生素</w:t>
      </w:r>
      <w:r>
        <w:rPr>
          <w:rFonts w:hint="eastAsia" w:asciiTheme="minorEastAsia" w:hAnsiTheme="minorEastAsia" w:eastAsiaTheme="minorEastAsia" w:cstheme="minorEastAsia"/>
        </w:rPr>
        <w:t>A</w:t>
      </w:r>
      <w:r>
        <w:rPr>
          <w:rFonts w:hint="eastAsia" w:asciiTheme="minorEastAsia" w:hAnsiTheme="minorEastAsia" w:eastAsiaTheme="minorEastAsia" w:cstheme="minorEastAsia"/>
        </w:rPr>
        <w:t>的时候，眼睛对黑暗环境的适应能力减退，严重的时候容易患夜盲症。维生素</w:t>
      </w:r>
      <w:r>
        <w:rPr>
          <w:rFonts w:hint="eastAsia" w:asciiTheme="minorEastAsia" w:hAnsiTheme="minorEastAsia" w:eastAsiaTheme="minorEastAsia" w:cstheme="minorEastAsia"/>
        </w:rPr>
        <w:t>A</w:t>
      </w:r>
      <w:r>
        <w:rPr>
          <w:rFonts w:hint="eastAsia" w:asciiTheme="minorEastAsia" w:hAnsiTheme="minorEastAsia" w:eastAsiaTheme="minorEastAsia" w:cstheme="minorEastAsia"/>
        </w:rPr>
        <w:t>还可以预防和治疗干眼病，消除眼睛的疲劳。所以，每天应该让孩子摄入足够的维生素</w:t>
      </w:r>
      <w:r>
        <w:rPr>
          <w:rFonts w:hint="eastAsia" w:asciiTheme="minorEastAsia" w:hAnsiTheme="minorEastAsia" w:eastAsiaTheme="minorEastAsia" w:cstheme="minorEastAsia"/>
        </w:rPr>
        <w:t>A</w:t>
      </w:r>
      <w:r>
        <w:rPr>
          <w:rFonts w:hint="eastAsia" w:asciiTheme="minorEastAsia" w:hAnsiTheme="minorEastAsia" w:eastAsiaTheme="minorEastAsia" w:cstheme="minorEastAsia"/>
        </w:rPr>
        <w:t>。</w:t>
      </w:r>
    </w:p>
    <w:p>
      <w:pPr>
        <w:snapToGrid w:val="0"/>
        <w:rPr>
          <w:rFonts w:hint="eastAsia" w:asciiTheme="minorEastAsia" w:hAnsiTheme="minorEastAsia" w:eastAsiaTheme="minorEastAsia" w:cstheme="minorEastAsia"/>
        </w:rPr>
      </w:pPr>
      <w:r>
        <w:rPr>
          <w:rFonts w:hint="eastAsia" w:asciiTheme="minorEastAsia" w:hAnsiTheme="minorEastAsia" w:eastAsiaTheme="minorEastAsia" w:cstheme="minorEastAsia"/>
        </w:rPr>
        <w:t>五、近视眼的危害和症状</w:t>
      </w:r>
    </w:p>
    <w:p>
      <w:pPr>
        <w:snapToGrid w:val="0"/>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近视眼是由于各种原因引起的视力下降，看不清远处的物体是近视眼显著的特点。患上了近视眼将会给我们的生活和学习带来很多的不方便，近视眼患者在看远处的人或者东西时，总是模糊不清；同时，近视给他们的学习写字造成了困难；近视还使眼睛容易疲劳。那么，我们怎么样知道自己是不是患上了近视眼呢？其实很简单，我们只需检测：隔一尺远的距离看书，自己是不是看得清楚；上课时看黑板，有没有模糊不清。如果看远处的东西总是模糊不清，看书时间长了往往会眼睛发胀，甚至头疼，有了这些症状，我们就应该马上告诉爸爸妈妈或者老师，并及时到医院检查，以便及时治疗。</w:t>
      </w:r>
    </w:p>
    <w:p>
      <w:pPr>
        <w:snapToGrid w:val="0"/>
        <w:rPr>
          <w:rFonts w:hint="eastAsia" w:asciiTheme="minorEastAsia" w:hAnsiTheme="minorEastAsia" w:eastAsiaTheme="minorEastAsia" w:cstheme="minorEastAsia"/>
        </w:rPr>
      </w:pPr>
      <w:r>
        <w:rPr>
          <w:rFonts w:hint="eastAsia" w:asciiTheme="minorEastAsia" w:hAnsiTheme="minorEastAsia" w:eastAsiaTheme="minorEastAsia" w:cstheme="minorEastAsia"/>
        </w:rPr>
        <w:t>六、怎样预防近视</w:t>
      </w:r>
    </w:p>
    <w:p>
      <w:pPr>
        <w:snapToGrid w:val="0"/>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正常眼睛看六米以外的物体时，眼睛不需要调节，只在看近物体时，眼睛才需要调节。距离物体越近，需要的调节力越大，眼睛也就更容易疲劳。比如我们看书时，距离</w:t>
      </w:r>
      <w:r>
        <w:rPr>
          <w:rFonts w:hint="eastAsia" w:asciiTheme="minorEastAsia" w:hAnsiTheme="minorEastAsia" w:eastAsiaTheme="minorEastAsia" w:cstheme="minorEastAsia"/>
        </w:rPr>
        <w:t>30</w:t>
      </w:r>
      <w:r>
        <w:rPr>
          <w:rFonts w:hint="eastAsia" w:asciiTheme="minorEastAsia" w:hAnsiTheme="minorEastAsia" w:eastAsiaTheme="minorEastAsia" w:cstheme="minorEastAsia"/>
        </w:rPr>
        <w:t>厘米远时，眼睛调节力就小一些；而距离小于</w:t>
      </w:r>
      <w:r>
        <w:rPr>
          <w:rFonts w:hint="eastAsia" w:asciiTheme="minorEastAsia" w:hAnsiTheme="minorEastAsia" w:eastAsiaTheme="minorEastAsia" w:cstheme="minorEastAsia"/>
        </w:rPr>
        <w:t>25</w:t>
      </w:r>
      <w:r>
        <w:rPr>
          <w:rFonts w:hint="eastAsia" w:asciiTheme="minorEastAsia" w:hAnsiTheme="minorEastAsia" w:eastAsiaTheme="minorEastAsia" w:cstheme="minorEastAsia"/>
        </w:rPr>
        <w:t>厘米时，调节力就急剧上升。少年儿童的眼睛调节力很强，就是离书本几个厘米，也能看得清。但经常这样，使眼睛高度紧张，眼神经、肌肉过度疲劳，就可能产生近视。所以，我们看书写字时，眼睛离书本要有一尺的距离，才能达到保护视力、预防近视的目的。</w:t>
      </w:r>
    </w:p>
    <w:p>
      <w:pPr>
        <w:snapToGrid w:val="0"/>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1</w:t>
      </w:r>
      <w:r>
        <w:rPr>
          <w:rFonts w:hint="eastAsia" w:asciiTheme="minorEastAsia" w:hAnsiTheme="minorEastAsia" w:eastAsiaTheme="minorEastAsia" w:cstheme="minorEastAsia"/>
        </w:rPr>
        <w:t>．要使学生养成正确的用眼习惯。这种习惯每个老师都要抓。如用眼的三个“一”，即与书本或与纸面的距离，胸部与课桌的距离，握笔与笔尖的距离。握笔的习惯很重要，握得太低就会使眼睛与书面或纸面的距离太近，坐姿不正确也会影响脊柱的健康发育。</w:t>
      </w:r>
    </w:p>
    <w:p>
      <w:pPr>
        <w:snapToGrid w:val="0"/>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2</w:t>
      </w:r>
      <w:r>
        <w:rPr>
          <w:rFonts w:hint="eastAsia" w:asciiTheme="minorEastAsia" w:hAnsiTheme="minorEastAsia" w:eastAsiaTheme="minorEastAsia" w:cstheme="minorEastAsia"/>
        </w:rPr>
        <w:t>．阅读、写字与近视：预防中的二要二不要。</w:t>
      </w:r>
    </w:p>
    <w:p>
      <w:pPr>
        <w:snapToGrid w:val="0"/>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二要是：</w:t>
      </w:r>
    </w:p>
    <w:p>
      <w:pPr>
        <w:snapToGrid w:val="0"/>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●读书、写字姿势要端正，同时做到三个“一”：即眼睛和书本的距离要保持一尺；胸离桌缘一拳；手离笔尖一寸。</w:t>
      </w:r>
    </w:p>
    <w:p>
      <w:pPr>
        <w:snapToGrid w:val="0"/>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●连续看书、写字</w:t>
      </w:r>
      <w:r>
        <w:rPr>
          <w:rFonts w:hint="eastAsia" w:asciiTheme="minorEastAsia" w:hAnsiTheme="minorEastAsia" w:eastAsiaTheme="minorEastAsia" w:cstheme="minorEastAsia"/>
        </w:rPr>
        <w:t>30-60</w:t>
      </w:r>
      <w:r>
        <w:rPr>
          <w:rFonts w:hint="eastAsia" w:asciiTheme="minorEastAsia" w:hAnsiTheme="minorEastAsia" w:eastAsiaTheme="minorEastAsia" w:cstheme="minorEastAsia"/>
        </w:rPr>
        <w:t>分钟左右要休息片刻或者向远处眺望一会。</w:t>
      </w:r>
    </w:p>
    <w:p>
      <w:pPr>
        <w:snapToGrid w:val="0"/>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二不要是：</w:t>
      </w:r>
    </w:p>
    <w:p>
      <w:pPr>
        <w:snapToGrid w:val="0"/>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●不要在光线暗弱和直射阳光下看书、写字。</w:t>
      </w:r>
      <w:r>
        <w:rPr>
          <w:rFonts w:hint="eastAsia" w:asciiTheme="minorEastAsia" w:hAnsiTheme="minorEastAsia" w:eastAsiaTheme="minorEastAsia" w:cstheme="minorEastAsia"/>
        </w:rPr>
        <w:t xml:space="preserve"> </w:t>
      </w:r>
    </w:p>
    <w:p>
      <w:pPr>
        <w:snapToGrid w:val="0"/>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●不要在卧床和走路时或者在动荡的车厢内看书。</w:t>
      </w:r>
    </w:p>
    <w:p>
      <w:pPr>
        <w:snapToGrid w:val="0"/>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3.</w:t>
      </w:r>
      <w:r>
        <w:rPr>
          <w:rFonts w:hint="eastAsia" w:asciiTheme="minorEastAsia" w:hAnsiTheme="minorEastAsia" w:eastAsiaTheme="minorEastAsia" w:cstheme="minorEastAsia"/>
        </w:rPr>
        <w:t>在学习中注意适当选择使用听来替代阅读，以减轻眼睛看近负荷。每日坚持远眺、坚持眼保健操和课间操，并积极参加文体活动。</w:t>
      </w:r>
    </w:p>
    <w:p>
      <w:pPr>
        <w:snapToGrid w:val="0"/>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4</w:t>
      </w:r>
      <w:r>
        <w:rPr>
          <w:rFonts w:hint="eastAsia" w:asciiTheme="minorEastAsia" w:hAnsiTheme="minorEastAsia" w:eastAsiaTheme="minorEastAsia" w:cstheme="minorEastAsia"/>
        </w:rPr>
        <w:t>．学习时要有充足的光线，光线要从左侧方向来。不要在光线不足和耀眼的阳光和强灯光下看书写字。</w:t>
      </w:r>
    </w:p>
    <w:p>
      <w:pPr>
        <w:snapToGrid w:val="0"/>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5.</w:t>
      </w:r>
      <w:r>
        <w:rPr>
          <w:rFonts w:hint="eastAsia" w:asciiTheme="minorEastAsia" w:hAnsiTheme="minorEastAsia" w:eastAsiaTheme="minorEastAsia" w:cstheme="minorEastAsia"/>
        </w:rPr>
        <w:t>看电视的次数不要过多，时间不要过长，要控制在</w:t>
      </w:r>
      <w:r>
        <w:rPr>
          <w:rFonts w:hint="eastAsia" w:asciiTheme="minorEastAsia" w:hAnsiTheme="minorEastAsia" w:eastAsiaTheme="minorEastAsia" w:cstheme="minorEastAsia"/>
        </w:rPr>
        <w:t>1</w:t>
      </w:r>
      <w:r>
        <w:rPr>
          <w:rFonts w:hint="eastAsia" w:asciiTheme="minorEastAsia" w:hAnsiTheme="minorEastAsia" w:eastAsiaTheme="minorEastAsia" w:cstheme="minorEastAsia"/>
        </w:rPr>
        <w:t>小时以内。距离不要太近。至少隔两米远。</w:t>
      </w:r>
    </w:p>
    <w:p>
      <w:pPr>
        <w:snapToGrid w:val="0"/>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6.</w:t>
      </w:r>
      <w:r>
        <w:rPr>
          <w:rFonts w:hint="eastAsia" w:asciiTheme="minorEastAsia" w:hAnsiTheme="minorEastAsia" w:eastAsiaTheme="minorEastAsia" w:cstheme="minorEastAsia"/>
        </w:rPr>
        <w:t>避免连续看近时间过长。注意阅读、写字、操作电脑等连续看近</w:t>
      </w:r>
      <w:r>
        <w:rPr>
          <w:rFonts w:hint="eastAsia" w:asciiTheme="minorEastAsia" w:hAnsiTheme="minorEastAsia" w:eastAsiaTheme="minorEastAsia" w:cstheme="minorEastAsia"/>
        </w:rPr>
        <w:t>40</w:t>
      </w:r>
      <w:r>
        <w:rPr>
          <w:rFonts w:hint="eastAsia" w:asciiTheme="minorEastAsia" w:hAnsiTheme="minorEastAsia" w:eastAsiaTheme="minorEastAsia" w:cstheme="minorEastAsia"/>
        </w:rPr>
        <w:t>分钟后应休息，看远处</w:t>
      </w:r>
      <w:r>
        <w:rPr>
          <w:rFonts w:hint="eastAsia" w:asciiTheme="minorEastAsia" w:hAnsiTheme="minorEastAsia" w:eastAsiaTheme="minorEastAsia" w:cstheme="minorEastAsia"/>
        </w:rPr>
        <w:t>10—15</w:t>
      </w:r>
      <w:r>
        <w:rPr>
          <w:rFonts w:hint="eastAsia" w:asciiTheme="minorEastAsia" w:hAnsiTheme="minorEastAsia" w:eastAsiaTheme="minorEastAsia" w:cstheme="minorEastAsia"/>
        </w:rPr>
        <w:t>分钟。尽量控制每天累计看近时间，最好不要超过</w:t>
      </w:r>
      <w:r>
        <w:rPr>
          <w:rFonts w:hint="eastAsia" w:asciiTheme="minorEastAsia" w:hAnsiTheme="minorEastAsia" w:eastAsiaTheme="minorEastAsia" w:cstheme="minorEastAsia"/>
        </w:rPr>
        <w:t>6</w:t>
      </w:r>
      <w:r>
        <w:rPr>
          <w:rFonts w:hint="eastAsia" w:asciiTheme="minorEastAsia" w:hAnsiTheme="minorEastAsia" w:eastAsiaTheme="minorEastAsia" w:cstheme="minorEastAsia"/>
        </w:rPr>
        <w:t>小时。</w:t>
      </w:r>
    </w:p>
    <w:p>
      <w:pPr>
        <w:snapToGrid w:val="0"/>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7</w:t>
      </w:r>
      <w:r>
        <w:rPr>
          <w:rFonts w:hint="eastAsia" w:asciiTheme="minorEastAsia" w:hAnsiTheme="minorEastAsia" w:eastAsiaTheme="minorEastAsia" w:cstheme="minorEastAsia"/>
        </w:rPr>
        <w:t>．教室光线要明亮，桌面、黑板不要反光过强，并定期调换坐位</w:t>
      </w:r>
      <w:r>
        <w:rPr>
          <w:rFonts w:hint="eastAsia" w:asciiTheme="minorEastAsia" w:hAnsiTheme="minorEastAsia" w:eastAsiaTheme="minorEastAsia" w:cstheme="minorEastAsia"/>
        </w:rPr>
        <w:t xml:space="preserve">. </w:t>
      </w:r>
    </w:p>
    <w:p>
      <w:pPr>
        <w:snapToGrid w:val="0"/>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8.</w:t>
      </w:r>
      <w:r>
        <w:rPr>
          <w:rFonts w:hint="eastAsia" w:asciiTheme="minorEastAsia" w:hAnsiTheme="minorEastAsia" w:eastAsiaTheme="minorEastAsia" w:cstheme="minorEastAsia"/>
        </w:rPr>
        <w:t>纠正不良看近姿势。阅读和操作电脑时，要注意眼睛与书的距离要保持在约</w:t>
      </w:r>
      <w:r>
        <w:rPr>
          <w:rFonts w:hint="eastAsia" w:asciiTheme="minorEastAsia" w:hAnsiTheme="minorEastAsia" w:eastAsiaTheme="minorEastAsia" w:cstheme="minorEastAsia"/>
        </w:rPr>
        <w:t>33</w:t>
      </w:r>
      <w:r>
        <w:rPr>
          <w:rFonts w:hint="eastAsia" w:asciiTheme="minorEastAsia" w:hAnsiTheme="minorEastAsia" w:eastAsiaTheme="minorEastAsia" w:cstheme="minorEastAsia"/>
        </w:rPr>
        <w:t>厘米，眼睛距离</w:t>
      </w:r>
      <w:r>
        <w:rPr>
          <w:rFonts w:hint="eastAsia" w:asciiTheme="minorEastAsia" w:hAnsiTheme="minorEastAsia" w:eastAsiaTheme="minorEastAsia" w:cstheme="minorEastAsia"/>
        </w:rPr>
        <w:t>35</w:t>
      </w:r>
      <w:r>
        <w:rPr>
          <w:rFonts w:hint="eastAsia" w:asciiTheme="minorEastAsia" w:hAnsiTheme="minorEastAsia" w:eastAsiaTheme="minorEastAsia" w:cstheme="minorEastAsia"/>
        </w:rPr>
        <w:t>厘米大的电脑屏幕不应少于</w:t>
      </w:r>
      <w:r>
        <w:rPr>
          <w:rFonts w:hint="eastAsia" w:asciiTheme="minorEastAsia" w:hAnsiTheme="minorEastAsia" w:eastAsiaTheme="minorEastAsia" w:cstheme="minorEastAsia"/>
        </w:rPr>
        <w:t>60</w:t>
      </w:r>
      <w:r>
        <w:rPr>
          <w:rFonts w:hint="eastAsia" w:asciiTheme="minorEastAsia" w:hAnsiTheme="minorEastAsia" w:eastAsiaTheme="minorEastAsia" w:cstheme="minorEastAsia"/>
        </w:rPr>
        <w:t>厘米，距离</w:t>
      </w:r>
      <w:r>
        <w:rPr>
          <w:rFonts w:hint="eastAsia" w:asciiTheme="minorEastAsia" w:hAnsiTheme="minorEastAsia" w:eastAsiaTheme="minorEastAsia" w:cstheme="minorEastAsia"/>
        </w:rPr>
        <w:t>38</w:t>
      </w:r>
      <w:r>
        <w:rPr>
          <w:rFonts w:hint="eastAsia" w:asciiTheme="minorEastAsia" w:hAnsiTheme="minorEastAsia" w:eastAsiaTheme="minorEastAsia" w:cstheme="minorEastAsia"/>
        </w:rPr>
        <w:t>厘米大的电脑屏幕不应少于</w:t>
      </w:r>
      <w:r>
        <w:rPr>
          <w:rFonts w:hint="eastAsia" w:asciiTheme="minorEastAsia" w:hAnsiTheme="minorEastAsia" w:eastAsiaTheme="minorEastAsia" w:cstheme="minorEastAsia"/>
        </w:rPr>
        <w:t>70</w:t>
      </w:r>
      <w:r>
        <w:rPr>
          <w:rFonts w:hint="eastAsia" w:asciiTheme="minorEastAsia" w:hAnsiTheme="minorEastAsia" w:eastAsiaTheme="minorEastAsia" w:cstheme="minorEastAsia"/>
        </w:rPr>
        <w:t>厘米。姿势要端正，不能躺着看书或边走边看。</w:t>
      </w:r>
    </w:p>
    <w:p>
      <w:pPr>
        <w:snapToGrid w:val="0"/>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9.</w:t>
      </w:r>
      <w:r>
        <w:rPr>
          <w:rFonts w:hint="eastAsia" w:asciiTheme="minorEastAsia" w:hAnsiTheme="minorEastAsia" w:eastAsiaTheme="minorEastAsia" w:cstheme="minorEastAsia"/>
        </w:rPr>
        <w:t>如果在持续看近的时候出现眼睛干涩、发红，有灼热感或异物感，眼皮沉重，看东西模糊，甚至出现眼球胀痛或头痛，说明已经出现视觉疲劳症状，要立即停止看近，可以做眼保健操，还可以用湿热毛巾热敷双眼来缓解视觉疲劳。如果通过上述处理，仍无明显好转，那就需要到医院看眼科医生了。</w:t>
      </w:r>
    </w:p>
    <w:p>
      <w:pPr>
        <w:snapToGrid w:val="0"/>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10.</w:t>
      </w:r>
      <w:r>
        <w:rPr>
          <w:rFonts w:hint="eastAsia" w:asciiTheme="minorEastAsia" w:hAnsiTheme="minorEastAsia" w:eastAsiaTheme="minorEastAsia" w:cstheme="minorEastAsia"/>
        </w:rPr>
        <w:t>尽量少玩或不玩游戏。偶尔玩一下要注意眼睛与游戏机的距离不能太近，持续时间不要超过半小时。</w:t>
      </w:r>
    </w:p>
    <w:p>
      <w:pPr>
        <w:snapToGrid w:val="0"/>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11</w:t>
      </w:r>
      <w:r>
        <w:rPr>
          <w:rFonts w:hint="eastAsia" w:asciiTheme="minorEastAsia" w:hAnsiTheme="minorEastAsia" w:eastAsiaTheme="minorEastAsia" w:cstheme="minorEastAsia"/>
        </w:rPr>
        <w:t>．应多做室外活动。每天保证一小时的体育锻炼。多观察数木花草，多享受大自然的青山绿水，使眼睫状肌得到放松。</w:t>
      </w:r>
    </w:p>
    <w:p>
      <w:pPr>
        <w:snapToGrid w:val="0"/>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12.</w:t>
      </w:r>
      <w:r>
        <w:rPr>
          <w:rFonts w:hint="eastAsia" w:asciiTheme="minorEastAsia" w:hAnsiTheme="minorEastAsia" w:eastAsiaTheme="minorEastAsia" w:cstheme="minorEastAsia"/>
        </w:rPr>
        <w:t>睡眠要充足，保证眼睛得到充分休息。小学生每天睡眠时间</w:t>
      </w:r>
      <w:r>
        <w:rPr>
          <w:rFonts w:hint="eastAsia" w:asciiTheme="minorEastAsia" w:hAnsiTheme="minorEastAsia" w:eastAsiaTheme="minorEastAsia" w:cstheme="minorEastAsia"/>
        </w:rPr>
        <w:t>10</w:t>
      </w:r>
      <w:r>
        <w:rPr>
          <w:rFonts w:hint="eastAsia" w:asciiTheme="minorEastAsia" w:hAnsiTheme="minorEastAsia" w:eastAsiaTheme="minorEastAsia" w:cstheme="minorEastAsia"/>
        </w:rPr>
        <w:t>小时。</w:t>
      </w:r>
    </w:p>
    <w:p>
      <w:pPr>
        <w:snapToGrid w:val="0"/>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13.</w:t>
      </w:r>
      <w:r>
        <w:rPr>
          <w:rFonts w:hint="eastAsia" w:asciiTheme="minorEastAsia" w:hAnsiTheme="minorEastAsia" w:eastAsiaTheme="minorEastAsia" w:cstheme="minorEastAsia"/>
        </w:rPr>
        <w:t>均衡营养，多吃蔬菜瓜果，常吃富含维生素</w:t>
      </w:r>
      <w:r>
        <w:rPr>
          <w:rFonts w:hint="eastAsia" w:asciiTheme="minorEastAsia" w:hAnsiTheme="minorEastAsia" w:eastAsiaTheme="minorEastAsia" w:cstheme="minorEastAsia"/>
        </w:rPr>
        <w:t>A</w:t>
      </w:r>
      <w:r>
        <w:rPr>
          <w:rFonts w:hint="eastAsia" w:asciiTheme="minorEastAsia" w:hAnsiTheme="minorEastAsia" w:eastAsiaTheme="minorEastAsia" w:cstheme="minorEastAsia"/>
        </w:rPr>
        <w:t>食品</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t>如胡萝卜、菠菜、动物肝脏、杏、枇杷等）。</w:t>
      </w:r>
    </w:p>
    <w:p>
      <w:pPr>
        <w:snapToGrid w:val="0"/>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14</w:t>
      </w:r>
      <w:r>
        <w:rPr>
          <w:rFonts w:hint="eastAsia" w:asciiTheme="minorEastAsia" w:hAnsiTheme="minorEastAsia" w:eastAsiaTheme="minorEastAsia" w:cstheme="minorEastAsia"/>
        </w:rPr>
        <w:t>、定期视力检查。最好每隔半年检查一次视力，发现有近视，立即验光，配戴眼镜。另外需要指出的是，一旦有近视眼的小儿戴上了眼镜，千万不能脱脱戴戴，如读书、写字时戴上，玩时脱下，那样反而会使近视加深！</w:t>
      </w:r>
    </w:p>
    <w:p>
      <w:pPr>
        <w:snapToGrid w:val="0"/>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15</w:t>
      </w:r>
      <w:r>
        <w:rPr>
          <w:rFonts w:hint="eastAsia" w:asciiTheme="minorEastAsia" w:hAnsiTheme="minorEastAsia" w:eastAsiaTheme="minorEastAsia" w:cstheme="minorEastAsia"/>
        </w:rPr>
        <w:t>、学生预防近视，家校要远视（远见）。学校和家庭一定要有“预防大于治疗”的共识，对孩子的用眼习惯、视觉环境保持关注，及早发现并及时处理问题，让每一天都是爱眼日</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t>老师和家长都要有远见，注意为孩子“减负”，尽量增加他们的户外活动时间。</w:t>
      </w:r>
    </w:p>
    <w:p>
      <w:pPr>
        <w:snapToGrid w:val="0"/>
        <w:ind w:firstLine="400" w:firstLineChars="200"/>
        <w:rPr>
          <w:rFonts w:hint="eastAsia" w:asciiTheme="minorEastAsia" w:hAnsiTheme="minorEastAsia" w:eastAsiaTheme="minorEastAsia" w:cstheme="minorEastAsia"/>
        </w:rPr>
      </w:pPr>
    </w:p>
    <w:p>
      <w:pPr>
        <w:snapToGrid w:val="0"/>
        <w:ind w:firstLine="400" w:firstLineChars="200"/>
        <w:rPr>
          <w:rFonts w:hint="eastAsia" w:asciiTheme="minorEastAsia" w:hAnsiTheme="minorEastAsia" w:eastAsiaTheme="minorEastAsia" w:cstheme="minorEastAsia"/>
        </w:rPr>
      </w:pPr>
    </w:p>
    <w:p>
      <w:pPr>
        <w:snapToGrid w:val="0"/>
        <w:rPr>
          <w:rFonts w:hint="eastAsia" w:asciiTheme="minorEastAsia" w:hAnsiTheme="minorEastAsia" w:eastAsiaTheme="minorEastAsia" w:cstheme="minorEastAsia"/>
          <w:color w:val="0000FF"/>
        </w:rPr>
      </w:pPr>
      <w:r>
        <w:rPr>
          <w:rFonts w:hint="eastAsia" w:asciiTheme="minorEastAsia" w:hAnsiTheme="minorEastAsia" w:eastAsiaTheme="minorEastAsia" w:cstheme="minorEastAsia"/>
          <w:color w:val="0000FF"/>
        </w:rPr>
        <w:t>附件：</w:t>
      </w:r>
    </w:p>
    <w:p>
      <w:pPr>
        <w:snapToGrid w:val="0"/>
        <w:rPr>
          <w:rFonts w:hint="eastAsia" w:asciiTheme="minorEastAsia" w:hAnsiTheme="minorEastAsia" w:eastAsiaTheme="minorEastAsia" w:cstheme="minorEastAsia"/>
        </w:rPr>
      </w:pP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t>1</w:t>
      </w:r>
      <w:r>
        <w:rPr>
          <w:rFonts w:hint="eastAsia" w:asciiTheme="minorEastAsia" w:hAnsiTheme="minorEastAsia" w:eastAsiaTheme="minorEastAsia" w:cstheme="minorEastAsia"/>
        </w:rPr>
        <w:t>）近视预防三字经</w:t>
      </w:r>
    </w:p>
    <w:p>
      <w:pPr>
        <w:snapToGrid w:val="0"/>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近视眼</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t>看不远</w:t>
      </w:r>
      <w:r>
        <w:rPr>
          <w:rFonts w:hint="eastAsia" w:asciiTheme="minorEastAsia" w:hAnsiTheme="minorEastAsia" w:cstheme="minorEastAsia"/>
          <w:lang w:eastAsia="zh-CN"/>
        </w:rPr>
        <w:t>；</w:t>
      </w:r>
      <w:r>
        <w:rPr>
          <w:rFonts w:hint="eastAsia" w:asciiTheme="minorEastAsia" w:hAnsiTheme="minorEastAsia" w:eastAsiaTheme="minorEastAsia" w:cstheme="minorEastAsia"/>
        </w:rPr>
        <w:t>做事情</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t>不方便</w:t>
      </w:r>
      <w:r>
        <w:rPr>
          <w:rFonts w:hint="eastAsia" w:asciiTheme="minorEastAsia" w:hAnsiTheme="minorEastAsia" w:cstheme="minorEastAsia"/>
          <w:lang w:eastAsia="zh-CN"/>
        </w:rPr>
        <w:t>。</w:t>
      </w:r>
      <w:r>
        <w:rPr>
          <w:rFonts w:hint="eastAsia" w:asciiTheme="minorEastAsia" w:hAnsiTheme="minorEastAsia" w:eastAsiaTheme="minorEastAsia" w:cstheme="minorEastAsia"/>
        </w:rPr>
        <w:t>要防止</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t>不算难</w:t>
      </w:r>
      <w:r>
        <w:rPr>
          <w:rFonts w:hint="eastAsia" w:asciiTheme="minorEastAsia" w:hAnsiTheme="minorEastAsia" w:cstheme="minorEastAsia"/>
          <w:lang w:eastAsia="zh-CN"/>
        </w:rPr>
        <w:t>；</w:t>
      </w:r>
      <w:r>
        <w:rPr>
          <w:rFonts w:hint="eastAsia" w:asciiTheme="minorEastAsia" w:hAnsiTheme="minorEastAsia" w:eastAsiaTheme="minorEastAsia" w:cstheme="minorEastAsia"/>
        </w:rPr>
        <w:t>做起来</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t>要认真</w:t>
      </w:r>
      <w:r>
        <w:rPr>
          <w:rFonts w:hint="eastAsia" w:asciiTheme="minorEastAsia" w:hAnsiTheme="minorEastAsia" w:cstheme="minorEastAsia"/>
          <w:lang w:eastAsia="zh-CN"/>
        </w:rPr>
        <w:t>。</w:t>
      </w:r>
      <w:r>
        <w:rPr>
          <w:rFonts w:hint="eastAsia" w:asciiTheme="minorEastAsia" w:hAnsiTheme="minorEastAsia" w:eastAsiaTheme="minorEastAsia" w:cstheme="minorEastAsia"/>
        </w:rPr>
        <w:t xml:space="preserve"> </w:t>
      </w:r>
    </w:p>
    <w:p>
      <w:pPr>
        <w:snapToGrid w:val="0"/>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光线暗</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t>不要看</w:t>
      </w:r>
      <w:r>
        <w:rPr>
          <w:rFonts w:hint="eastAsia" w:asciiTheme="minorEastAsia" w:hAnsiTheme="minorEastAsia" w:cstheme="minorEastAsia"/>
          <w:lang w:eastAsia="zh-CN"/>
        </w:rPr>
        <w:t>；</w:t>
      </w:r>
      <w:r>
        <w:rPr>
          <w:rFonts w:hint="eastAsia" w:asciiTheme="minorEastAsia" w:hAnsiTheme="minorEastAsia" w:eastAsiaTheme="minorEastAsia" w:cstheme="minorEastAsia"/>
        </w:rPr>
        <w:t>伤眼睛</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t>损目力</w:t>
      </w:r>
      <w:r>
        <w:rPr>
          <w:rFonts w:hint="eastAsia" w:asciiTheme="minorEastAsia" w:hAnsiTheme="minorEastAsia" w:cstheme="minorEastAsia"/>
          <w:lang w:eastAsia="zh-CN"/>
        </w:rPr>
        <w:t>。</w:t>
      </w:r>
      <w:r>
        <w:rPr>
          <w:rFonts w:hint="eastAsia" w:asciiTheme="minorEastAsia" w:hAnsiTheme="minorEastAsia" w:eastAsiaTheme="minorEastAsia" w:cstheme="minorEastAsia"/>
        </w:rPr>
        <w:t>温功课</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t>一小时</w:t>
      </w:r>
      <w:r>
        <w:rPr>
          <w:rFonts w:hint="eastAsia" w:asciiTheme="minorEastAsia" w:hAnsiTheme="minorEastAsia" w:cstheme="minorEastAsia"/>
          <w:lang w:eastAsia="zh-CN"/>
        </w:rPr>
        <w:t>；</w:t>
      </w:r>
      <w:r>
        <w:rPr>
          <w:rFonts w:hint="eastAsia" w:asciiTheme="minorEastAsia" w:hAnsiTheme="minorEastAsia" w:eastAsiaTheme="minorEastAsia" w:cstheme="minorEastAsia"/>
        </w:rPr>
        <w:t>停一停</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t>再来看</w:t>
      </w:r>
      <w:r>
        <w:rPr>
          <w:rFonts w:hint="eastAsia" w:asciiTheme="minorEastAsia" w:hAnsiTheme="minorEastAsia" w:cstheme="minorEastAsia"/>
          <w:lang w:eastAsia="zh-CN"/>
        </w:rPr>
        <w:t>。</w:t>
      </w:r>
      <w:r>
        <w:rPr>
          <w:rFonts w:hint="eastAsia" w:asciiTheme="minorEastAsia" w:hAnsiTheme="minorEastAsia" w:eastAsiaTheme="minorEastAsia" w:cstheme="minorEastAsia"/>
        </w:rPr>
        <w:t xml:space="preserve"> </w:t>
      </w:r>
    </w:p>
    <w:p>
      <w:pPr>
        <w:snapToGrid w:val="0"/>
        <w:ind w:firstLine="400" w:firstLineChars="200"/>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读书时</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t>坐端正</w:t>
      </w:r>
      <w:r>
        <w:rPr>
          <w:rFonts w:hint="eastAsia" w:asciiTheme="minorEastAsia" w:hAnsiTheme="minorEastAsia" w:cstheme="minorEastAsia"/>
          <w:lang w:eastAsia="zh-CN"/>
        </w:rPr>
        <w:t>；</w:t>
      </w:r>
      <w:r>
        <w:rPr>
          <w:rFonts w:hint="eastAsia" w:asciiTheme="minorEastAsia" w:hAnsiTheme="minorEastAsia" w:eastAsiaTheme="minorEastAsia" w:cstheme="minorEastAsia"/>
        </w:rPr>
        <w:t>眼离书</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t>一尺远</w:t>
      </w:r>
      <w:r>
        <w:rPr>
          <w:rFonts w:hint="eastAsia" w:asciiTheme="minorEastAsia" w:hAnsiTheme="minorEastAsia" w:cstheme="minorEastAsia"/>
          <w:lang w:eastAsia="zh-CN"/>
        </w:rPr>
        <w:t>。</w:t>
      </w:r>
      <w:r>
        <w:rPr>
          <w:rFonts w:hint="eastAsia" w:asciiTheme="minorEastAsia" w:hAnsiTheme="minorEastAsia" w:eastAsiaTheme="minorEastAsia" w:cstheme="minorEastAsia"/>
        </w:rPr>
        <w:t>阳光下</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t>莫看书</w:t>
      </w:r>
      <w:r>
        <w:rPr>
          <w:rFonts w:hint="eastAsia" w:asciiTheme="minorEastAsia" w:hAnsiTheme="minorEastAsia" w:cstheme="minorEastAsia"/>
          <w:lang w:eastAsia="zh-CN"/>
        </w:rPr>
        <w:t>；</w:t>
      </w:r>
      <w:r>
        <w:rPr>
          <w:rFonts w:hint="eastAsia" w:asciiTheme="minorEastAsia" w:hAnsiTheme="minorEastAsia" w:eastAsiaTheme="minorEastAsia" w:cstheme="minorEastAsia"/>
        </w:rPr>
        <w:t>光太强</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t>眼发花</w:t>
      </w:r>
      <w:r>
        <w:rPr>
          <w:rFonts w:hint="eastAsia" w:asciiTheme="minorEastAsia" w:hAnsiTheme="minorEastAsia" w:cstheme="minorEastAsia"/>
          <w:lang w:eastAsia="zh-CN"/>
        </w:rPr>
        <w:t>。</w:t>
      </w:r>
    </w:p>
    <w:p>
      <w:pPr>
        <w:snapToGrid w:val="0"/>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坐车子</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t>睡床上</w:t>
      </w:r>
      <w:r>
        <w:rPr>
          <w:rFonts w:hint="eastAsia" w:asciiTheme="minorEastAsia" w:hAnsiTheme="minorEastAsia" w:cstheme="minorEastAsia"/>
          <w:lang w:eastAsia="zh-CN"/>
        </w:rPr>
        <w:t>；</w:t>
      </w:r>
      <w:r>
        <w:rPr>
          <w:rFonts w:hint="eastAsia" w:asciiTheme="minorEastAsia" w:hAnsiTheme="minorEastAsia" w:eastAsiaTheme="minorEastAsia" w:cstheme="minorEastAsia"/>
        </w:rPr>
        <w:t>要记住</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t>莫看书</w:t>
      </w:r>
      <w:r>
        <w:rPr>
          <w:rFonts w:hint="eastAsia" w:asciiTheme="minorEastAsia" w:hAnsiTheme="minorEastAsia" w:cstheme="minorEastAsia"/>
          <w:lang w:eastAsia="zh-CN"/>
        </w:rPr>
        <w:t>。</w:t>
      </w:r>
      <w:r>
        <w:rPr>
          <w:rFonts w:hint="eastAsia" w:asciiTheme="minorEastAsia" w:hAnsiTheme="minorEastAsia" w:eastAsiaTheme="minorEastAsia" w:cstheme="minorEastAsia"/>
        </w:rPr>
        <w:t>三字经</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t>记心里</w:t>
      </w:r>
      <w:r>
        <w:rPr>
          <w:rFonts w:hint="eastAsia" w:asciiTheme="minorEastAsia" w:hAnsiTheme="minorEastAsia" w:cstheme="minorEastAsia"/>
          <w:lang w:eastAsia="zh-CN"/>
        </w:rPr>
        <w:t>；</w:t>
      </w:r>
      <w:r>
        <w:rPr>
          <w:rFonts w:hint="eastAsia" w:asciiTheme="minorEastAsia" w:hAnsiTheme="minorEastAsia" w:eastAsiaTheme="minorEastAsia" w:cstheme="minorEastAsia"/>
        </w:rPr>
        <w:t>照着做</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t>防近视</w:t>
      </w:r>
      <w:r>
        <w:rPr>
          <w:rFonts w:hint="eastAsia" w:asciiTheme="minorEastAsia" w:hAnsiTheme="minorEastAsia" w:cstheme="minorEastAsia"/>
          <w:lang w:eastAsia="zh-CN"/>
        </w:rPr>
        <w:t>。</w:t>
      </w:r>
      <w:r>
        <w:rPr>
          <w:rFonts w:hint="eastAsia" w:asciiTheme="minorEastAsia" w:hAnsiTheme="minorEastAsia" w:eastAsiaTheme="minorEastAsia" w:cstheme="minorEastAsia"/>
        </w:rPr>
        <w:t xml:space="preserve">  </w:t>
      </w:r>
    </w:p>
    <w:p>
      <w:pPr>
        <w:snapToGrid w:val="0"/>
        <w:rPr>
          <w:rFonts w:hint="eastAsia" w:asciiTheme="minorEastAsia" w:hAnsiTheme="minorEastAsia" w:eastAsiaTheme="minorEastAsia" w:cstheme="minorEastAsia"/>
        </w:rPr>
      </w:pP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t>2</w:t>
      </w:r>
      <w:r>
        <w:rPr>
          <w:rFonts w:hint="eastAsia" w:asciiTheme="minorEastAsia" w:hAnsiTheme="minorEastAsia" w:eastAsiaTheme="minorEastAsia" w:cstheme="minorEastAsia"/>
        </w:rPr>
        <w:t>）预防近视四件宝</w:t>
      </w:r>
      <w:r>
        <w:rPr>
          <w:rFonts w:hint="eastAsia" w:asciiTheme="minorEastAsia" w:hAnsiTheme="minorEastAsia" w:eastAsiaTheme="minorEastAsia" w:cstheme="minorEastAsia"/>
        </w:rPr>
        <w:t xml:space="preserve">    </w:t>
      </w:r>
    </w:p>
    <w:p>
      <w:pPr>
        <w:snapToGrid w:val="0"/>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预防近视四件宝，件件都要记得牢，注意三要三不要，做好眼睛保健操，</w:t>
      </w:r>
    </w:p>
    <w:p>
      <w:pPr>
        <w:snapToGrid w:val="0"/>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用眼卫生要牢记，还要锻炼身体好，四件宝要做得好，预防近视有成效</w:t>
      </w:r>
      <w:r>
        <w:rPr>
          <w:rFonts w:hint="eastAsia" w:asciiTheme="minorEastAsia" w:hAnsiTheme="minorEastAsia" w:cstheme="minorEastAsia"/>
          <w:lang w:eastAsia="zh-CN"/>
        </w:rPr>
        <w:t>。</w:t>
      </w:r>
      <w:r>
        <w:rPr>
          <w:rFonts w:hint="eastAsia" w:asciiTheme="minorEastAsia" w:hAnsiTheme="minorEastAsia" w:eastAsiaTheme="minorEastAsia" w:cstheme="minorEastAsia"/>
        </w:rPr>
        <w:t xml:space="preserve"> </w:t>
      </w:r>
    </w:p>
    <w:p>
      <w:pPr>
        <w:snapToGrid w:val="0"/>
        <w:rPr>
          <w:rFonts w:hint="eastAsia" w:asciiTheme="minorEastAsia" w:hAnsiTheme="minorEastAsia" w:eastAsiaTheme="minorEastAsia" w:cstheme="minorEastAsia"/>
        </w:rPr>
      </w:pP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t>3</w:t>
      </w:r>
      <w:r>
        <w:rPr>
          <w:rFonts w:hint="eastAsia" w:asciiTheme="minorEastAsia" w:hAnsiTheme="minorEastAsia" w:eastAsiaTheme="minorEastAsia" w:cstheme="minorEastAsia"/>
        </w:rPr>
        <w:t>）食物疗法</w:t>
      </w:r>
    </w:p>
    <w:p>
      <w:pPr>
        <w:snapToGrid w:val="0"/>
        <w:ind w:firstLine="400" w:firstLineChars="200"/>
        <w:rPr>
          <w:rFonts w:hint="eastAsia" w:asciiTheme="minorEastAsia" w:hAnsiTheme="minorEastAsia" w:eastAsiaTheme="minorEastAsia" w:cstheme="minor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隶书">
    <w:panose1 w:val="02010509060101010101"/>
    <w:charset w:val="86"/>
    <w:family w:val="auto"/>
    <w:pitch w:val="default"/>
    <w:sig w:usb0="00000001" w:usb1="080E0000" w:usb2="00000000" w:usb3="00000000" w:csb0="00040000" w:csb1="00000000"/>
  </w:font>
  <w:font w:name="Cambria">
    <w:panose1 w:val="02040503050406030204"/>
    <w:charset w:val="00"/>
    <w:family w:val="auto"/>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59F"/>
    <w:rsid w:val="00047B1B"/>
    <w:rsid w:val="00055DA3"/>
    <w:rsid w:val="00090B90"/>
    <w:rsid w:val="000D1CF3"/>
    <w:rsid w:val="000F7D8C"/>
    <w:rsid w:val="00151926"/>
    <w:rsid w:val="002B26F3"/>
    <w:rsid w:val="00414F69"/>
    <w:rsid w:val="0068033E"/>
    <w:rsid w:val="007B0E9A"/>
    <w:rsid w:val="007E5B57"/>
    <w:rsid w:val="00A10D3C"/>
    <w:rsid w:val="00AA6CC3"/>
    <w:rsid w:val="00AB23DE"/>
    <w:rsid w:val="00AB4F78"/>
    <w:rsid w:val="00AD3BF0"/>
    <w:rsid w:val="00B019C7"/>
    <w:rsid w:val="00B34465"/>
    <w:rsid w:val="00B37890"/>
    <w:rsid w:val="00CD41CD"/>
    <w:rsid w:val="00D4759F"/>
    <w:rsid w:val="00D80AD6"/>
    <w:rsid w:val="00E03844"/>
    <w:rsid w:val="604B49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lang w:val="en-US" w:eastAsia="zh-CN" w:bidi="ar-SA"/>
    </w:rPr>
  </w:style>
  <w:style w:type="character" w:default="1" w:styleId="7">
    <w:name w:val="Default Paragraph Font"/>
    <w:semiHidden/>
    <w:unhideWhenUsed/>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2">
    <w:name w:val="annotation subject"/>
    <w:basedOn w:val="3"/>
    <w:next w:val="3"/>
    <w:link w:val="15"/>
    <w:semiHidden/>
    <w:unhideWhenUsed/>
    <w:qFormat/>
    <w:uiPriority w:val="99"/>
    <w:rPr>
      <w:b/>
      <w:bCs/>
    </w:rPr>
  </w:style>
  <w:style w:type="paragraph" w:styleId="3">
    <w:name w:val="annotation text"/>
    <w:basedOn w:val="1"/>
    <w:link w:val="11"/>
    <w:semiHidden/>
    <w:unhideWhenUsed/>
    <w:uiPriority w:val="99"/>
    <w:pPr>
      <w:jc w:val="left"/>
    </w:pPr>
  </w:style>
  <w:style w:type="paragraph" w:styleId="4">
    <w:name w:val="Balloon Text"/>
    <w:basedOn w:val="1"/>
    <w:link w:val="12"/>
    <w:unhideWhenUsed/>
    <w:qFormat/>
    <w:uiPriority w:val="99"/>
    <w:rPr>
      <w:sz w:val="32"/>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basedOn w:val="7"/>
    <w:semiHidden/>
    <w:unhideWhenUsed/>
    <w:uiPriority w:val="99"/>
    <w:rPr>
      <w:color w:val="0000FF"/>
      <w:u w:val="single"/>
    </w:rPr>
  </w:style>
  <w:style w:type="character" w:styleId="9">
    <w:name w:val="annotation reference"/>
    <w:basedOn w:val="7"/>
    <w:semiHidden/>
    <w:unhideWhenUsed/>
    <w:uiPriority w:val="99"/>
    <w:rPr>
      <w:sz w:val="21"/>
      <w:szCs w:val="21"/>
    </w:rPr>
  </w:style>
  <w:style w:type="character" w:customStyle="1" w:styleId="11">
    <w:name w:val="批注文字 Char"/>
    <w:basedOn w:val="7"/>
    <w:link w:val="3"/>
    <w:semiHidden/>
    <w:uiPriority w:val="99"/>
  </w:style>
  <w:style w:type="character" w:customStyle="1" w:styleId="12">
    <w:name w:val="批注框文本 Char"/>
    <w:basedOn w:val="7"/>
    <w:link w:val="4"/>
    <w:uiPriority w:val="99"/>
    <w:rPr>
      <w:sz w:val="32"/>
      <w:szCs w:val="18"/>
    </w:rPr>
  </w:style>
  <w:style w:type="character" w:customStyle="1" w:styleId="13">
    <w:name w:val="页眉 Char"/>
    <w:basedOn w:val="7"/>
    <w:link w:val="6"/>
    <w:qFormat/>
    <w:uiPriority w:val="99"/>
    <w:rPr>
      <w:sz w:val="18"/>
      <w:szCs w:val="18"/>
    </w:rPr>
  </w:style>
  <w:style w:type="character" w:customStyle="1" w:styleId="14">
    <w:name w:val="页脚 Char"/>
    <w:basedOn w:val="7"/>
    <w:link w:val="5"/>
    <w:qFormat/>
    <w:uiPriority w:val="99"/>
    <w:rPr>
      <w:sz w:val="18"/>
      <w:szCs w:val="18"/>
    </w:rPr>
  </w:style>
  <w:style w:type="character" w:customStyle="1" w:styleId="15">
    <w:name w:val="批注主题 Char"/>
    <w:basedOn w:val="11"/>
    <w:link w:val="2"/>
    <w:semiHidden/>
    <w:qFormat/>
    <w:uiPriority w:val="99"/>
    <w:rPr>
      <w:b/>
      <w:bCs/>
    </w:rPr>
  </w:style>
  <w:style w:type="paragraph" w:customStyle="1" w:styleId="16">
    <w:name w:val="批注文字框"/>
    <w:basedOn w:val="3"/>
    <w:qFormat/>
    <w:uiPriority w:val="0"/>
    <w:rPr>
      <w:rFonts w:ascii="Calibri" w:hAnsi="Calibri"/>
      <w:sz w:val="28"/>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517</Words>
  <Characters>2953</Characters>
  <Lines>24</Lines>
  <Paragraphs>6</Paragraphs>
  <TotalTime>61</TotalTime>
  <ScaleCrop>false</ScaleCrop>
  <LinksUpToDate>false</LinksUpToDate>
  <CharactersWithSpaces>3464</CharactersWithSpaces>
  <Application>WPS Office_10.1.0.7468_F1E327BC-269C-435d-A152-05C5408002CA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2018-05-07T02:21:00Z</dcterms:created>
  <dc:creator>cehuashuxue</dc:creator>
  <cp:lastModifiedBy>cpzxsxz</cp:lastModifiedBy>
  <dcterms:modified xsi:type="dcterms:W3CDTF">2018-08-07T08:09:02Z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